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B74" w:rsidRDefault="00B571CE" w:rsidP="00CC2A02">
      <w:pPr>
        <w:pStyle w:val="Heading1"/>
        <w:numPr>
          <w:ilvl w:val="0"/>
          <w:numId w:val="0"/>
        </w:numPr>
        <w:spacing w:before="4080"/>
      </w:pPr>
      <w:bookmarkStart w:id="0" w:name="_Toc102454924"/>
      <w:r>
        <w:rPr>
          <w:imprint w:val="0"/>
          <w:noProof/>
          <w:sz w:val="20"/>
          <w:lang w:eastAsia="en-GB"/>
        </w:rPr>
        <w:drawing>
          <wp:anchor distT="0" distB="0" distL="114300" distR="114300" simplePos="0" relativeHeight="251621376" behindDoc="0" locked="0" layoutInCell="1" allowOverlap="1">
            <wp:simplePos x="0" y="0"/>
            <wp:positionH relativeFrom="column">
              <wp:posOffset>5088890</wp:posOffset>
            </wp:positionH>
            <wp:positionV relativeFrom="paragraph">
              <wp:posOffset>-114300</wp:posOffset>
            </wp:positionV>
            <wp:extent cx="1210310" cy="1257300"/>
            <wp:effectExtent l="19050" t="0" r="8890" b="0"/>
            <wp:wrapNone/>
            <wp:docPr id="104" name="Picture 104" descr="D:\Documents and Settings\judec\Desktop\N H S NATIONAL SERVICES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Documents and Settings\judec\Desktop\N H S NATIONAL SERVICESLOG.jpg"/>
                    <pic:cNvPicPr>
                      <a:picLocks noChangeAspect="1" noChangeArrowheads="1"/>
                    </pic:cNvPicPr>
                  </pic:nvPicPr>
                  <pic:blipFill>
                    <a:blip r:embed="rId8" r:link="rId9" cstate="print"/>
                    <a:srcRect/>
                    <a:stretch>
                      <a:fillRect/>
                    </a:stretch>
                  </pic:blipFill>
                  <pic:spPr bwMode="auto">
                    <a:xfrm>
                      <a:off x="0" y="0"/>
                      <a:ext cx="1210310" cy="1257300"/>
                    </a:xfrm>
                    <a:prstGeom prst="rect">
                      <a:avLst/>
                    </a:prstGeom>
                    <a:noFill/>
                    <a:ln w="9525">
                      <a:noFill/>
                      <a:miter lim="800000"/>
                      <a:headEnd/>
                      <a:tailEnd/>
                    </a:ln>
                  </pic:spPr>
                </pic:pic>
              </a:graphicData>
            </a:graphic>
          </wp:anchor>
        </w:drawing>
      </w:r>
      <w:bookmarkEnd w:id="0"/>
      <w:r w:rsidR="00CC2A02">
        <w:rPr>
          <w:b w:val="0"/>
          <w:imprint w:val="0"/>
          <w:noProof/>
          <w:sz w:val="20"/>
          <w:lang w:eastAsia="en-GB"/>
        </w:rPr>
        <w:drawing>
          <wp:anchor distT="0" distB="0" distL="114300" distR="114300" simplePos="0" relativeHeight="251622400" behindDoc="0" locked="0" layoutInCell="1" allowOverlap="1">
            <wp:simplePos x="0" y="0"/>
            <wp:positionH relativeFrom="column">
              <wp:posOffset>5088890</wp:posOffset>
            </wp:positionH>
            <wp:positionV relativeFrom="paragraph">
              <wp:posOffset>-114300</wp:posOffset>
            </wp:positionV>
            <wp:extent cx="1210310" cy="1257300"/>
            <wp:effectExtent l="19050" t="0" r="8890" b="0"/>
            <wp:wrapNone/>
            <wp:docPr id="160" name="Picture 104" descr="D:\Documents and Settings\judec\Desktop\N H S NATIONAL SERVICES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Documents and Settings\judec\Desktop\N H S NATIONAL SERVICESLOG.jpg"/>
                    <pic:cNvPicPr>
                      <a:picLocks noChangeAspect="1" noChangeArrowheads="1"/>
                    </pic:cNvPicPr>
                  </pic:nvPicPr>
                  <pic:blipFill>
                    <a:blip r:embed="rId8" r:link="rId9" cstate="print"/>
                    <a:srcRect/>
                    <a:stretch>
                      <a:fillRect/>
                    </a:stretch>
                  </pic:blipFill>
                  <pic:spPr bwMode="auto">
                    <a:xfrm>
                      <a:off x="0" y="0"/>
                      <a:ext cx="1210310" cy="1257300"/>
                    </a:xfrm>
                    <a:prstGeom prst="rect">
                      <a:avLst/>
                    </a:prstGeom>
                    <a:noFill/>
                    <a:ln w="9525">
                      <a:noFill/>
                      <a:miter lim="800000"/>
                      <a:headEnd/>
                      <a:tailEnd/>
                    </a:ln>
                  </pic:spPr>
                </pic:pic>
              </a:graphicData>
            </a:graphic>
          </wp:anchor>
        </w:drawing>
      </w:r>
      <w:r w:rsidR="00FE3943">
        <w:t>SCI Gateway</w:t>
      </w:r>
      <w:r w:rsidR="00FE3943">
        <w:br/>
      </w:r>
      <w:r w:rsidR="00FE3943">
        <w:br/>
        <w:t>Version 20</w:t>
      </w:r>
      <w:r w:rsidR="00CC2A02">
        <w:t>.0 Release Notes</w:t>
      </w:r>
    </w:p>
    <w:p w:rsidR="00FE3943" w:rsidRDefault="00FE3943" w:rsidP="00FE3943">
      <w:r>
        <w:t xml:space="preserve">The purpose of these Release Notes is to highlight the changes to SCI Gateway that occur in version 20.0. </w:t>
      </w:r>
    </w:p>
    <w:p w:rsidR="00FE3943" w:rsidRDefault="00FE3943" w:rsidP="00FE3943"/>
    <w:p w:rsidR="00FE3943" w:rsidRDefault="00FE3943" w:rsidP="00FE3943">
      <w:r>
        <w:t>The major changes are listed on pages III</w:t>
      </w:r>
      <w:r w:rsidRPr="00626055">
        <w:t xml:space="preserve"> to </w:t>
      </w:r>
      <w:r>
        <w:t>V</w:t>
      </w:r>
      <w:r w:rsidR="00235087">
        <w:t>I</w:t>
      </w:r>
      <w:r>
        <w:t xml:space="preserve"> – What’s New in SCI Gateway version 20.0. Further details are provided on subsequent pages where appropriate.</w:t>
      </w:r>
    </w:p>
    <w:p w:rsidR="00B23B74" w:rsidRDefault="00B23B74"/>
    <w:p w:rsidR="00984F53" w:rsidRDefault="004A7C57" w:rsidP="00984F53">
      <w:pPr>
        <w:pStyle w:val="Default"/>
        <w:rPr>
          <w:sz w:val="32"/>
          <w:szCs w:val="32"/>
        </w:rPr>
      </w:pPr>
      <w:r>
        <w:br w:type="page"/>
      </w:r>
      <w:r w:rsidR="00984F53">
        <w:rPr>
          <w:b/>
          <w:bCs/>
          <w:sz w:val="32"/>
          <w:szCs w:val="32"/>
        </w:rPr>
        <w:lastRenderedPageBreak/>
        <w:t>DOCUMENT CONTROL SHEET:</w:t>
      </w:r>
    </w:p>
    <w:p w:rsidR="00984F53" w:rsidRDefault="00984F53" w:rsidP="00984F53">
      <w:pPr>
        <w:pStyle w:val="Default"/>
        <w:spacing w:before="240" w:after="60"/>
        <w:rPr>
          <w:b/>
          <w:bCs/>
          <w:u w:val="single"/>
        </w:rPr>
      </w:pPr>
      <w:r>
        <w:rPr>
          <w:b/>
          <w:bCs/>
          <w:u w:val="single"/>
        </w:rPr>
        <w:t>Key Information:</w:t>
      </w:r>
    </w:p>
    <w:p w:rsidR="00984F53" w:rsidRDefault="00984F53" w:rsidP="00984F53"/>
    <w:tbl>
      <w:tblPr>
        <w:tblW w:w="0" w:type="auto"/>
        <w:tblInd w:w="108" w:type="dxa"/>
        <w:tblLook w:val="0000"/>
      </w:tblPr>
      <w:tblGrid>
        <w:gridCol w:w="2835"/>
        <w:gridCol w:w="7098"/>
      </w:tblGrid>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Title: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0"/>
                <w:szCs w:val="20"/>
              </w:rPr>
            </w:pPr>
            <w:r>
              <w:rPr>
                <w:sz w:val="20"/>
                <w:szCs w:val="20"/>
              </w:rPr>
              <w:t>20.0 SCI GATEWAY Release Notes</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Date Published/Issued: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984F53">
            <w:pPr>
              <w:pStyle w:val="Default"/>
              <w:rPr>
                <w:sz w:val="20"/>
                <w:szCs w:val="20"/>
              </w:rPr>
            </w:pPr>
            <w:r>
              <w:rPr>
                <w:sz w:val="20"/>
                <w:szCs w:val="20"/>
              </w:rPr>
              <w:t>03/10/2016</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Date Effective From: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984F53">
            <w:pPr>
              <w:pStyle w:val="Default"/>
              <w:rPr>
                <w:sz w:val="20"/>
                <w:szCs w:val="20"/>
              </w:rPr>
            </w:pPr>
            <w:r>
              <w:rPr>
                <w:sz w:val="20"/>
                <w:szCs w:val="20"/>
              </w:rPr>
              <w:t>03/10/2016</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Version/Issue Number: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984F53">
            <w:pPr>
              <w:pStyle w:val="Default"/>
              <w:rPr>
                <w:sz w:val="20"/>
                <w:szCs w:val="20"/>
              </w:rPr>
            </w:pPr>
            <w:r>
              <w:rPr>
                <w:sz w:val="20"/>
                <w:szCs w:val="20"/>
              </w:rPr>
              <w:t>V2</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Document Type: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984F53">
            <w:pPr>
              <w:pStyle w:val="Default"/>
              <w:rPr>
                <w:sz w:val="20"/>
                <w:szCs w:val="20"/>
              </w:rPr>
            </w:pPr>
            <w:r>
              <w:rPr>
                <w:sz w:val="20"/>
                <w:szCs w:val="20"/>
              </w:rPr>
              <w:t>Word Release Notes</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Document status: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984F53">
            <w:pPr>
              <w:pStyle w:val="Default"/>
              <w:rPr>
                <w:sz w:val="20"/>
                <w:szCs w:val="20"/>
              </w:rPr>
            </w:pPr>
            <w:r>
              <w:rPr>
                <w:sz w:val="20"/>
                <w:szCs w:val="20"/>
              </w:rPr>
              <w:t>Draft</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Author: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984F53">
            <w:pPr>
              <w:pStyle w:val="Default"/>
              <w:rPr>
                <w:sz w:val="20"/>
                <w:szCs w:val="20"/>
              </w:rPr>
            </w:pPr>
            <w:r>
              <w:rPr>
                <w:sz w:val="20"/>
                <w:szCs w:val="20"/>
              </w:rPr>
              <w:t>Valerie Jackson</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Owner: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5409A0">
            <w:pPr>
              <w:pStyle w:val="Default"/>
              <w:rPr>
                <w:sz w:val="20"/>
                <w:szCs w:val="20"/>
              </w:rPr>
            </w:pPr>
            <w:r>
              <w:rPr>
                <w:sz w:val="20"/>
                <w:szCs w:val="20"/>
              </w:rPr>
              <w:t>IT</w:t>
            </w:r>
            <w:r w:rsidR="00984F53">
              <w:rPr>
                <w:sz w:val="20"/>
                <w:szCs w:val="20"/>
              </w:rPr>
              <w:t xml:space="preserve"> </w:t>
            </w:r>
            <w:r>
              <w:rPr>
                <w:sz w:val="20"/>
                <w:szCs w:val="20"/>
              </w:rPr>
              <w:t>Support</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Approver: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5409A0">
            <w:pPr>
              <w:pStyle w:val="Default"/>
              <w:rPr>
                <w:sz w:val="20"/>
                <w:szCs w:val="20"/>
              </w:rPr>
            </w:pPr>
            <w:r>
              <w:rPr>
                <w:sz w:val="20"/>
                <w:szCs w:val="20"/>
              </w:rPr>
              <w:t>Iain Hammerton</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Approved by and Date: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5409A0" w:rsidP="00984F53">
            <w:pPr>
              <w:pStyle w:val="Default"/>
              <w:rPr>
                <w:sz w:val="20"/>
                <w:szCs w:val="20"/>
              </w:rPr>
            </w:pPr>
            <w:r>
              <w:rPr>
                <w:sz w:val="20"/>
                <w:szCs w:val="20"/>
              </w:rPr>
              <w:t>01/08/2016</w:t>
            </w: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Contact: </w:t>
            </w:r>
          </w:p>
        </w:tc>
        <w:tc>
          <w:tcPr>
            <w:tcW w:w="5579"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0"/>
                <w:szCs w:val="20"/>
              </w:rPr>
            </w:pPr>
          </w:p>
        </w:tc>
      </w:tr>
      <w:tr w:rsidR="00984F53" w:rsidTr="00984F53">
        <w:trPr>
          <w:trHeight w:val="330"/>
        </w:trPr>
        <w:tc>
          <w:tcPr>
            <w:tcW w:w="283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File Name: </w:t>
            </w:r>
          </w:p>
        </w:tc>
        <w:tc>
          <w:tcPr>
            <w:tcW w:w="5579" w:type="dxa"/>
            <w:tcBorders>
              <w:top w:val="single" w:sz="8" w:space="0" w:color="000000"/>
              <w:left w:val="single" w:sz="8" w:space="0" w:color="000000"/>
              <w:bottom w:val="single" w:sz="8" w:space="0" w:color="000000"/>
              <w:right w:val="single" w:sz="8" w:space="0" w:color="000000"/>
            </w:tcBorders>
          </w:tcPr>
          <w:p w:rsidR="00984F53" w:rsidRPr="00BB302E" w:rsidRDefault="00984F53" w:rsidP="00984F53">
            <w:pPr>
              <w:pStyle w:val="Default"/>
              <w:rPr>
                <w:sz w:val="20"/>
                <w:szCs w:val="20"/>
              </w:rPr>
            </w:pPr>
            <w:r w:rsidRPr="00BB302E">
              <w:rPr>
                <w:sz w:val="20"/>
                <w:szCs w:val="20"/>
              </w:rPr>
              <w:t>Westdata01\dept\nisg\data\gpass\training\SCI\Gateway\Guides</w:t>
            </w:r>
            <w:r>
              <w:rPr>
                <w:sz w:val="20"/>
                <w:szCs w:val="20"/>
              </w:rPr>
              <w:t>\16</w:t>
            </w:r>
            <w:r w:rsidRPr="00BB302E">
              <w:rPr>
                <w:sz w:val="20"/>
                <w:szCs w:val="20"/>
              </w:rPr>
              <w:t>\Newsletter</w:t>
            </w:r>
          </w:p>
        </w:tc>
      </w:tr>
    </w:tbl>
    <w:p w:rsidR="00984F53" w:rsidRDefault="00984F53" w:rsidP="00984F53">
      <w:pPr>
        <w:pStyle w:val="Default"/>
        <w:rPr>
          <w:rFonts w:cs="Times New Roman"/>
          <w:color w:val="auto"/>
        </w:rPr>
      </w:pPr>
    </w:p>
    <w:p w:rsidR="00984F53" w:rsidRDefault="00984F53" w:rsidP="00984F53">
      <w:pPr>
        <w:pStyle w:val="Default"/>
        <w:rPr>
          <w:b/>
          <w:bCs/>
          <w:color w:val="auto"/>
          <w:u w:val="single"/>
        </w:rPr>
      </w:pPr>
      <w:r>
        <w:rPr>
          <w:b/>
          <w:bCs/>
          <w:color w:val="auto"/>
          <w:u w:val="single"/>
        </w:rPr>
        <w:t>Revision History:</w:t>
      </w:r>
    </w:p>
    <w:p w:rsidR="00984F53" w:rsidRDefault="00984F53" w:rsidP="00984F53">
      <w:pPr>
        <w:pStyle w:val="Default"/>
        <w:rPr>
          <w:color w:val="auto"/>
        </w:rPr>
      </w:pPr>
    </w:p>
    <w:tbl>
      <w:tblPr>
        <w:tblW w:w="0" w:type="auto"/>
        <w:tblInd w:w="108" w:type="dxa"/>
        <w:tblLook w:val="0000"/>
      </w:tblPr>
      <w:tblGrid>
        <w:gridCol w:w="1701"/>
        <w:gridCol w:w="1701"/>
        <w:gridCol w:w="3055"/>
        <w:gridCol w:w="889"/>
        <w:gridCol w:w="2050"/>
      </w:tblGrid>
      <w:tr w:rsidR="00984F53" w:rsidTr="00984F53">
        <w:trPr>
          <w:trHeight w:val="405"/>
        </w:trPr>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Version: </w:t>
            </w:r>
          </w:p>
        </w:tc>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Date: </w:t>
            </w:r>
          </w:p>
        </w:tc>
        <w:tc>
          <w:tcPr>
            <w:tcW w:w="305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Summary of Changes: </w:t>
            </w: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Name: </w:t>
            </w: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2"/>
                <w:szCs w:val="22"/>
              </w:rPr>
            </w:pPr>
            <w:r>
              <w:rPr>
                <w:b/>
                <w:bCs/>
                <w:sz w:val="22"/>
                <w:szCs w:val="22"/>
              </w:rPr>
              <w:t xml:space="preserve">Changes Marked: </w:t>
            </w:r>
          </w:p>
        </w:tc>
      </w:tr>
      <w:tr w:rsidR="00984F53" w:rsidTr="00984F53">
        <w:trPr>
          <w:trHeight w:val="263"/>
        </w:trPr>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0"/>
                <w:szCs w:val="20"/>
              </w:rPr>
            </w:pPr>
            <w:r>
              <w:rPr>
                <w:sz w:val="20"/>
                <w:szCs w:val="20"/>
              </w:rPr>
              <w:t>V0.1</w:t>
            </w:r>
          </w:p>
        </w:tc>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0"/>
                <w:szCs w:val="20"/>
              </w:rPr>
            </w:pPr>
            <w:r>
              <w:rPr>
                <w:sz w:val="20"/>
                <w:szCs w:val="20"/>
              </w:rPr>
              <w:t>22/10/2012</w:t>
            </w:r>
          </w:p>
        </w:tc>
        <w:tc>
          <w:tcPr>
            <w:tcW w:w="305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0"/>
                <w:szCs w:val="20"/>
              </w:rPr>
            </w:pPr>
            <w:r>
              <w:rPr>
                <w:sz w:val="20"/>
                <w:szCs w:val="20"/>
              </w:rPr>
              <w:t xml:space="preserve">Created </w:t>
            </w: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0"/>
                <w:szCs w:val="20"/>
              </w:rPr>
            </w:pPr>
            <w:r>
              <w:rPr>
                <w:sz w:val="20"/>
                <w:szCs w:val="20"/>
              </w:rPr>
              <w:t>VJ</w:t>
            </w: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sz w:val="20"/>
                <w:szCs w:val="20"/>
              </w:rPr>
            </w:pP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Pr="00B44809" w:rsidRDefault="00984F53" w:rsidP="00984F53">
            <w:pPr>
              <w:pStyle w:val="Default"/>
              <w:rPr>
                <w:iCs/>
                <w:sz w:val="20"/>
                <w:szCs w:val="20"/>
              </w:rPr>
            </w:pPr>
            <w:r>
              <w:rPr>
                <w:iCs/>
                <w:sz w:val="20"/>
                <w:szCs w:val="20"/>
              </w:rPr>
              <w:t>V0.2</w:t>
            </w:r>
          </w:p>
        </w:tc>
        <w:tc>
          <w:tcPr>
            <w:tcW w:w="1701" w:type="dxa"/>
            <w:tcBorders>
              <w:top w:val="single" w:sz="8" w:space="0" w:color="000000"/>
              <w:left w:val="single" w:sz="8" w:space="0" w:color="000000"/>
              <w:bottom w:val="single" w:sz="8" w:space="0" w:color="000000"/>
              <w:right w:val="single" w:sz="8" w:space="0" w:color="000000"/>
            </w:tcBorders>
          </w:tcPr>
          <w:p w:rsidR="00984F53" w:rsidRPr="00B44809" w:rsidRDefault="005409A0" w:rsidP="00984F53">
            <w:pPr>
              <w:pStyle w:val="Default"/>
              <w:rPr>
                <w:iCs/>
                <w:sz w:val="20"/>
                <w:szCs w:val="20"/>
              </w:rPr>
            </w:pPr>
            <w:r>
              <w:rPr>
                <w:iCs/>
                <w:sz w:val="20"/>
                <w:szCs w:val="20"/>
              </w:rPr>
              <w:t>03/08/2016</w:t>
            </w:r>
          </w:p>
        </w:tc>
        <w:tc>
          <w:tcPr>
            <w:tcW w:w="3055" w:type="dxa"/>
            <w:tcBorders>
              <w:top w:val="single" w:sz="8" w:space="0" w:color="000000"/>
              <w:left w:val="single" w:sz="8" w:space="0" w:color="000000"/>
              <w:bottom w:val="single" w:sz="8" w:space="0" w:color="000000"/>
              <w:right w:val="single" w:sz="8" w:space="0" w:color="000000"/>
            </w:tcBorders>
          </w:tcPr>
          <w:p w:rsidR="00984F53" w:rsidRPr="00B44809" w:rsidRDefault="005409A0" w:rsidP="00984F53">
            <w:pPr>
              <w:pStyle w:val="Default"/>
              <w:rPr>
                <w:iCs/>
                <w:sz w:val="20"/>
                <w:szCs w:val="20"/>
              </w:rPr>
            </w:pPr>
            <w:r>
              <w:rPr>
                <w:iCs/>
                <w:sz w:val="20"/>
                <w:szCs w:val="20"/>
              </w:rPr>
              <w:t>Issued</w:t>
            </w:r>
          </w:p>
        </w:tc>
        <w:tc>
          <w:tcPr>
            <w:tcW w:w="0" w:type="auto"/>
            <w:tcBorders>
              <w:top w:val="single" w:sz="8" w:space="0" w:color="000000"/>
              <w:left w:val="single" w:sz="8" w:space="0" w:color="000000"/>
              <w:bottom w:val="single" w:sz="8" w:space="0" w:color="000000"/>
              <w:right w:val="single" w:sz="8" w:space="0" w:color="000000"/>
            </w:tcBorders>
          </w:tcPr>
          <w:p w:rsidR="00984F53" w:rsidRPr="00B44809"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Pr="00B44809" w:rsidRDefault="00984F53" w:rsidP="00984F53">
            <w:pPr>
              <w:pStyle w:val="Default"/>
              <w:rPr>
                <w:iCs/>
                <w:sz w:val="20"/>
                <w:szCs w:val="20"/>
              </w:rPr>
            </w:pPr>
            <w:r>
              <w:rPr>
                <w:iCs/>
                <w:sz w:val="20"/>
                <w:szCs w:val="20"/>
              </w:rPr>
              <w:t xml:space="preserve">No </w:t>
            </w: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Pr="00B44809" w:rsidRDefault="005409A0" w:rsidP="00984F53">
            <w:pPr>
              <w:pStyle w:val="Default"/>
              <w:rPr>
                <w:iCs/>
                <w:sz w:val="20"/>
                <w:szCs w:val="20"/>
              </w:rPr>
            </w:pPr>
            <w:r>
              <w:rPr>
                <w:iCs/>
                <w:sz w:val="20"/>
                <w:szCs w:val="20"/>
              </w:rPr>
              <w:t>V0.4</w:t>
            </w:r>
          </w:p>
        </w:tc>
        <w:tc>
          <w:tcPr>
            <w:tcW w:w="1701" w:type="dxa"/>
            <w:tcBorders>
              <w:top w:val="single" w:sz="8" w:space="0" w:color="000000"/>
              <w:left w:val="single" w:sz="8" w:space="0" w:color="000000"/>
              <w:bottom w:val="single" w:sz="8" w:space="0" w:color="000000"/>
              <w:right w:val="single" w:sz="8" w:space="0" w:color="000000"/>
            </w:tcBorders>
          </w:tcPr>
          <w:p w:rsidR="00984F53" w:rsidRPr="00B44809" w:rsidRDefault="005409A0" w:rsidP="00984F53">
            <w:pPr>
              <w:pStyle w:val="Default"/>
              <w:rPr>
                <w:iCs/>
                <w:sz w:val="20"/>
                <w:szCs w:val="20"/>
              </w:rPr>
            </w:pPr>
            <w:r>
              <w:rPr>
                <w:iCs/>
                <w:sz w:val="20"/>
                <w:szCs w:val="20"/>
              </w:rPr>
              <w:t>07/10/2016</w:t>
            </w:r>
          </w:p>
        </w:tc>
        <w:tc>
          <w:tcPr>
            <w:tcW w:w="3055" w:type="dxa"/>
            <w:tcBorders>
              <w:top w:val="single" w:sz="8" w:space="0" w:color="000000"/>
              <w:left w:val="single" w:sz="8" w:space="0" w:color="000000"/>
              <w:bottom w:val="single" w:sz="8" w:space="0" w:color="000000"/>
              <w:right w:val="single" w:sz="8" w:space="0" w:color="000000"/>
            </w:tcBorders>
          </w:tcPr>
          <w:p w:rsidR="00984F53" w:rsidRDefault="00CA76F1" w:rsidP="005409A0">
            <w:pPr>
              <w:pStyle w:val="Default"/>
              <w:rPr>
                <w:iCs/>
                <w:sz w:val="20"/>
                <w:szCs w:val="20"/>
              </w:rPr>
            </w:pPr>
            <w:r>
              <w:rPr>
                <w:iCs/>
                <w:sz w:val="20"/>
                <w:szCs w:val="20"/>
              </w:rPr>
              <w:t xml:space="preserve">Page 1-4 </w:t>
            </w:r>
            <w:r w:rsidR="005409A0">
              <w:rPr>
                <w:iCs/>
                <w:sz w:val="20"/>
                <w:szCs w:val="20"/>
              </w:rPr>
              <w:t xml:space="preserve">Reordering of warning message relating to single session state and </w:t>
            </w:r>
            <w:r>
              <w:rPr>
                <w:iCs/>
                <w:sz w:val="20"/>
                <w:szCs w:val="20"/>
              </w:rPr>
              <w:t>“</w:t>
            </w:r>
            <w:r w:rsidR="005409A0">
              <w:rPr>
                <w:iCs/>
                <w:sz w:val="20"/>
                <w:szCs w:val="20"/>
              </w:rPr>
              <w:t>must log off SCI Gateway</w:t>
            </w:r>
            <w:r>
              <w:rPr>
                <w:iCs/>
                <w:sz w:val="20"/>
                <w:szCs w:val="20"/>
              </w:rPr>
              <w:t>”</w:t>
            </w:r>
          </w:p>
          <w:p w:rsidR="00CA76F1" w:rsidRDefault="00CA76F1" w:rsidP="005409A0">
            <w:pPr>
              <w:pStyle w:val="Default"/>
              <w:rPr>
                <w:iCs/>
                <w:sz w:val="20"/>
                <w:szCs w:val="20"/>
              </w:rPr>
            </w:pPr>
          </w:p>
          <w:p w:rsidR="00CA76F1" w:rsidRDefault="00CA76F1" w:rsidP="005409A0">
            <w:pPr>
              <w:pStyle w:val="Default"/>
              <w:rPr>
                <w:iCs/>
                <w:sz w:val="20"/>
                <w:szCs w:val="20"/>
              </w:rPr>
            </w:pPr>
            <w:r>
              <w:rPr>
                <w:iCs/>
                <w:sz w:val="20"/>
                <w:szCs w:val="20"/>
              </w:rPr>
              <w:t>Page 2-6 Referrer Control Changes for Optometrists and Dentists</w:t>
            </w:r>
          </w:p>
          <w:p w:rsidR="00CA76F1" w:rsidRDefault="00CA76F1" w:rsidP="005409A0">
            <w:pPr>
              <w:pStyle w:val="Default"/>
              <w:rPr>
                <w:iCs/>
                <w:sz w:val="20"/>
                <w:szCs w:val="20"/>
              </w:rPr>
            </w:pPr>
            <w:r>
              <w:rPr>
                <w:iCs/>
                <w:sz w:val="20"/>
                <w:szCs w:val="20"/>
              </w:rPr>
              <w:t>Page 2-8 List of smaller issues fixed in this build.</w:t>
            </w:r>
          </w:p>
          <w:p w:rsidR="00CA76F1" w:rsidRPr="00B44809" w:rsidRDefault="00CA76F1" w:rsidP="005409A0">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CA76F1" w:rsidP="00984F53">
            <w:pPr>
              <w:pStyle w:val="Default"/>
              <w:rPr>
                <w:iCs/>
                <w:sz w:val="20"/>
                <w:szCs w:val="20"/>
              </w:rPr>
            </w:pPr>
            <w:r>
              <w:rPr>
                <w:iCs/>
                <w:sz w:val="20"/>
                <w:szCs w:val="20"/>
              </w:rPr>
              <w:t>VJ</w:t>
            </w:r>
          </w:p>
          <w:p w:rsidR="00CA76F1" w:rsidRDefault="00CA76F1" w:rsidP="00984F53">
            <w:pPr>
              <w:pStyle w:val="Default"/>
              <w:rPr>
                <w:iCs/>
                <w:sz w:val="20"/>
                <w:szCs w:val="20"/>
              </w:rPr>
            </w:pPr>
          </w:p>
          <w:p w:rsidR="00CA76F1" w:rsidRDefault="00CA76F1" w:rsidP="00984F53">
            <w:pPr>
              <w:pStyle w:val="Default"/>
              <w:rPr>
                <w:iCs/>
                <w:sz w:val="20"/>
                <w:szCs w:val="20"/>
              </w:rPr>
            </w:pPr>
          </w:p>
          <w:p w:rsidR="00CA76F1" w:rsidRDefault="00CA76F1" w:rsidP="00984F53">
            <w:pPr>
              <w:pStyle w:val="Default"/>
              <w:rPr>
                <w:iCs/>
                <w:sz w:val="20"/>
                <w:szCs w:val="20"/>
              </w:rPr>
            </w:pPr>
          </w:p>
          <w:p w:rsidR="00CA76F1" w:rsidRDefault="00CA76F1" w:rsidP="00984F53">
            <w:pPr>
              <w:pStyle w:val="Default"/>
              <w:rPr>
                <w:iCs/>
                <w:sz w:val="20"/>
                <w:szCs w:val="20"/>
              </w:rPr>
            </w:pPr>
          </w:p>
          <w:p w:rsidR="00CA76F1" w:rsidRDefault="00CA76F1" w:rsidP="00984F53">
            <w:pPr>
              <w:pStyle w:val="Default"/>
              <w:rPr>
                <w:iCs/>
                <w:sz w:val="20"/>
                <w:szCs w:val="20"/>
              </w:rPr>
            </w:pPr>
          </w:p>
          <w:p w:rsidR="00CA76F1" w:rsidRDefault="00CA76F1" w:rsidP="00984F53">
            <w:pPr>
              <w:pStyle w:val="Default"/>
              <w:rPr>
                <w:iCs/>
                <w:sz w:val="20"/>
                <w:szCs w:val="20"/>
              </w:rPr>
            </w:pPr>
            <w:r>
              <w:rPr>
                <w:iCs/>
                <w:sz w:val="20"/>
                <w:szCs w:val="20"/>
              </w:rPr>
              <w:t>IH</w:t>
            </w:r>
          </w:p>
          <w:p w:rsidR="00CA76F1" w:rsidRDefault="00CA76F1" w:rsidP="00984F53">
            <w:pPr>
              <w:pStyle w:val="Default"/>
              <w:rPr>
                <w:iCs/>
                <w:sz w:val="20"/>
                <w:szCs w:val="20"/>
              </w:rPr>
            </w:pPr>
          </w:p>
          <w:p w:rsidR="00CA76F1" w:rsidRDefault="00CA76F1" w:rsidP="00984F53">
            <w:pPr>
              <w:pStyle w:val="Default"/>
              <w:rPr>
                <w:iCs/>
                <w:sz w:val="20"/>
                <w:szCs w:val="20"/>
              </w:rPr>
            </w:pPr>
          </w:p>
          <w:p w:rsidR="00CA76F1" w:rsidRPr="00B44809" w:rsidRDefault="00CA76F1" w:rsidP="00984F53">
            <w:pPr>
              <w:pStyle w:val="Default"/>
              <w:rPr>
                <w:iCs/>
                <w:sz w:val="20"/>
                <w:szCs w:val="20"/>
              </w:rPr>
            </w:pPr>
            <w:r>
              <w:rPr>
                <w:iCs/>
                <w:sz w:val="20"/>
                <w:szCs w:val="20"/>
              </w:rPr>
              <w:t>LM</w:t>
            </w:r>
          </w:p>
        </w:tc>
        <w:tc>
          <w:tcPr>
            <w:tcW w:w="0" w:type="auto"/>
            <w:tcBorders>
              <w:top w:val="single" w:sz="8" w:space="0" w:color="000000"/>
              <w:left w:val="single" w:sz="8" w:space="0" w:color="000000"/>
              <w:bottom w:val="single" w:sz="8" w:space="0" w:color="000000"/>
              <w:right w:val="single" w:sz="8" w:space="0" w:color="000000"/>
            </w:tcBorders>
          </w:tcPr>
          <w:p w:rsidR="00984F53" w:rsidRPr="00B44809" w:rsidRDefault="00CA76F1" w:rsidP="00984F53">
            <w:pPr>
              <w:pStyle w:val="Default"/>
              <w:rPr>
                <w:iCs/>
                <w:sz w:val="20"/>
                <w:szCs w:val="20"/>
              </w:rPr>
            </w:pPr>
            <w:r>
              <w:rPr>
                <w:iCs/>
                <w:sz w:val="20"/>
                <w:szCs w:val="20"/>
              </w:rPr>
              <w:t>No</w:t>
            </w: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Pr="00B44809" w:rsidRDefault="00235087" w:rsidP="00984F53">
            <w:pPr>
              <w:pStyle w:val="Default"/>
              <w:rPr>
                <w:iCs/>
                <w:sz w:val="20"/>
                <w:szCs w:val="20"/>
              </w:rPr>
            </w:pPr>
            <w:r>
              <w:rPr>
                <w:iCs/>
                <w:sz w:val="20"/>
                <w:szCs w:val="20"/>
              </w:rPr>
              <w:t>V0.5</w:t>
            </w:r>
          </w:p>
        </w:tc>
        <w:tc>
          <w:tcPr>
            <w:tcW w:w="1701" w:type="dxa"/>
            <w:tcBorders>
              <w:top w:val="single" w:sz="8" w:space="0" w:color="000000"/>
              <w:left w:val="single" w:sz="8" w:space="0" w:color="000000"/>
              <w:bottom w:val="single" w:sz="8" w:space="0" w:color="000000"/>
              <w:right w:val="single" w:sz="8" w:space="0" w:color="000000"/>
            </w:tcBorders>
          </w:tcPr>
          <w:p w:rsidR="00984F53" w:rsidRPr="00B44809" w:rsidRDefault="00AC2148" w:rsidP="00984F53">
            <w:pPr>
              <w:pStyle w:val="Default"/>
              <w:rPr>
                <w:iCs/>
                <w:sz w:val="20"/>
                <w:szCs w:val="20"/>
              </w:rPr>
            </w:pPr>
            <w:r>
              <w:rPr>
                <w:iCs/>
                <w:sz w:val="20"/>
                <w:szCs w:val="20"/>
              </w:rPr>
              <w:t>22/05/2017</w:t>
            </w:r>
          </w:p>
        </w:tc>
        <w:tc>
          <w:tcPr>
            <w:tcW w:w="3055" w:type="dxa"/>
            <w:tcBorders>
              <w:top w:val="single" w:sz="8" w:space="0" w:color="000000"/>
              <w:left w:val="single" w:sz="8" w:space="0" w:color="000000"/>
              <w:bottom w:val="single" w:sz="8" w:space="0" w:color="000000"/>
              <w:right w:val="single" w:sz="8" w:space="0" w:color="000000"/>
            </w:tcBorders>
          </w:tcPr>
          <w:p w:rsidR="00984F53" w:rsidRPr="00B44809" w:rsidRDefault="00285C87" w:rsidP="00285C87">
            <w:pPr>
              <w:pStyle w:val="Default"/>
              <w:rPr>
                <w:iCs/>
                <w:sz w:val="20"/>
                <w:szCs w:val="20"/>
              </w:rPr>
            </w:pPr>
            <w:r>
              <w:rPr>
                <w:iCs/>
                <w:sz w:val="20"/>
                <w:szCs w:val="20"/>
              </w:rPr>
              <w:t>Page 1-X Clinical Dialogue messages now retain patient medical history populated at from clinical system</w:t>
            </w:r>
          </w:p>
        </w:tc>
        <w:tc>
          <w:tcPr>
            <w:tcW w:w="0" w:type="auto"/>
            <w:tcBorders>
              <w:top w:val="single" w:sz="8" w:space="0" w:color="000000"/>
              <w:left w:val="single" w:sz="8" w:space="0" w:color="000000"/>
              <w:bottom w:val="single" w:sz="8" w:space="0" w:color="000000"/>
              <w:right w:val="single" w:sz="8" w:space="0" w:color="000000"/>
            </w:tcBorders>
          </w:tcPr>
          <w:p w:rsidR="00984F53" w:rsidRPr="00B44809" w:rsidRDefault="00285C87" w:rsidP="00984F53">
            <w:pPr>
              <w:pStyle w:val="Default"/>
              <w:rPr>
                <w:iCs/>
                <w:sz w:val="20"/>
                <w:szCs w:val="20"/>
              </w:rPr>
            </w:pPr>
            <w:r>
              <w:rPr>
                <w:iCs/>
                <w:sz w:val="20"/>
                <w:szCs w:val="20"/>
              </w:rPr>
              <w:t>VJ</w:t>
            </w:r>
          </w:p>
        </w:tc>
        <w:tc>
          <w:tcPr>
            <w:tcW w:w="0" w:type="auto"/>
            <w:tcBorders>
              <w:top w:val="single" w:sz="8" w:space="0" w:color="000000"/>
              <w:left w:val="single" w:sz="8" w:space="0" w:color="000000"/>
              <w:bottom w:val="single" w:sz="8" w:space="0" w:color="000000"/>
              <w:right w:val="single" w:sz="8" w:space="0" w:color="000000"/>
            </w:tcBorders>
          </w:tcPr>
          <w:p w:rsidR="00984F53" w:rsidRPr="00B44809" w:rsidRDefault="00984F53" w:rsidP="00984F53">
            <w:pPr>
              <w:pStyle w:val="Default"/>
              <w:rPr>
                <w:iCs/>
                <w:sz w:val="20"/>
                <w:szCs w:val="20"/>
              </w:rPr>
            </w:pP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Default="00C61B0E" w:rsidP="00984F53">
            <w:pPr>
              <w:pStyle w:val="Default"/>
              <w:rPr>
                <w:iCs/>
                <w:sz w:val="20"/>
                <w:szCs w:val="20"/>
              </w:rPr>
            </w:pPr>
            <w:r>
              <w:rPr>
                <w:iCs/>
                <w:sz w:val="20"/>
                <w:szCs w:val="20"/>
              </w:rPr>
              <w:t>V1.0</w:t>
            </w:r>
          </w:p>
        </w:tc>
        <w:tc>
          <w:tcPr>
            <w:tcW w:w="1701" w:type="dxa"/>
            <w:tcBorders>
              <w:top w:val="single" w:sz="8" w:space="0" w:color="000000"/>
              <w:left w:val="single" w:sz="8" w:space="0" w:color="000000"/>
              <w:bottom w:val="single" w:sz="8" w:space="0" w:color="000000"/>
              <w:right w:val="single" w:sz="8" w:space="0" w:color="000000"/>
            </w:tcBorders>
          </w:tcPr>
          <w:p w:rsidR="00984F53" w:rsidRDefault="00C61B0E" w:rsidP="00984F53">
            <w:pPr>
              <w:pStyle w:val="Default"/>
              <w:rPr>
                <w:iCs/>
                <w:sz w:val="20"/>
                <w:szCs w:val="20"/>
              </w:rPr>
            </w:pPr>
            <w:r>
              <w:rPr>
                <w:iCs/>
                <w:sz w:val="20"/>
                <w:szCs w:val="20"/>
              </w:rPr>
              <w:t>24/07/2017</w:t>
            </w:r>
          </w:p>
        </w:tc>
        <w:tc>
          <w:tcPr>
            <w:tcW w:w="3055" w:type="dxa"/>
            <w:tcBorders>
              <w:top w:val="single" w:sz="8" w:space="0" w:color="000000"/>
              <w:left w:val="single" w:sz="8" w:space="0" w:color="000000"/>
              <w:bottom w:val="single" w:sz="8" w:space="0" w:color="000000"/>
              <w:right w:val="single" w:sz="8" w:space="0" w:color="000000"/>
            </w:tcBorders>
          </w:tcPr>
          <w:p w:rsidR="00984F53" w:rsidRDefault="00C61B0E" w:rsidP="00984F53">
            <w:pPr>
              <w:pStyle w:val="Default"/>
              <w:rPr>
                <w:iCs/>
                <w:sz w:val="20"/>
                <w:szCs w:val="20"/>
              </w:rPr>
            </w:pPr>
            <w:proofErr w:type="spellStart"/>
            <w:proofErr w:type="gramStart"/>
            <w:r>
              <w:rPr>
                <w:iCs/>
                <w:sz w:val="20"/>
                <w:szCs w:val="20"/>
              </w:rPr>
              <w:t>eLibrary</w:t>
            </w:r>
            <w:proofErr w:type="spellEnd"/>
            <w:proofErr w:type="gramEnd"/>
            <w:r>
              <w:rPr>
                <w:iCs/>
                <w:sz w:val="20"/>
                <w:szCs w:val="20"/>
              </w:rPr>
              <w:t xml:space="preserve"> removed.  Typos fixed</w:t>
            </w:r>
          </w:p>
          <w:p w:rsidR="00C61B0E" w:rsidRDefault="00C61B0E" w:rsidP="00984F53">
            <w:pPr>
              <w:pStyle w:val="Default"/>
              <w:rPr>
                <w:iCs/>
                <w:sz w:val="20"/>
                <w:szCs w:val="20"/>
              </w:rPr>
            </w:pPr>
            <w:r>
              <w:rPr>
                <w:iCs/>
                <w:sz w:val="20"/>
                <w:szCs w:val="20"/>
              </w:rPr>
              <w:t>Published</w:t>
            </w:r>
          </w:p>
        </w:tc>
        <w:tc>
          <w:tcPr>
            <w:tcW w:w="0" w:type="auto"/>
            <w:tcBorders>
              <w:top w:val="single" w:sz="8" w:space="0" w:color="000000"/>
              <w:left w:val="single" w:sz="8" w:space="0" w:color="000000"/>
              <w:bottom w:val="single" w:sz="8" w:space="0" w:color="000000"/>
              <w:right w:val="single" w:sz="8" w:space="0" w:color="000000"/>
            </w:tcBorders>
          </w:tcPr>
          <w:p w:rsidR="00984F53" w:rsidRDefault="00C61B0E" w:rsidP="00984F53">
            <w:pPr>
              <w:pStyle w:val="Default"/>
              <w:rPr>
                <w:iCs/>
                <w:sz w:val="20"/>
                <w:szCs w:val="20"/>
              </w:rPr>
            </w:pPr>
            <w:r>
              <w:rPr>
                <w:iCs/>
                <w:sz w:val="20"/>
                <w:szCs w:val="20"/>
              </w:rPr>
              <w:t>VJ</w:t>
            </w:r>
          </w:p>
        </w:tc>
        <w:tc>
          <w:tcPr>
            <w:tcW w:w="0" w:type="auto"/>
            <w:tcBorders>
              <w:top w:val="single" w:sz="8" w:space="0" w:color="000000"/>
              <w:left w:val="single" w:sz="8" w:space="0" w:color="000000"/>
              <w:bottom w:val="single" w:sz="8" w:space="0" w:color="000000"/>
              <w:right w:val="single" w:sz="8" w:space="0" w:color="000000"/>
            </w:tcBorders>
          </w:tcPr>
          <w:p w:rsidR="00984F53" w:rsidRDefault="00C61B0E" w:rsidP="00984F53">
            <w:pPr>
              <w:pStyle w:val="Default"/>
              <w:rPr>
                <w:iCs/>
                <w:sz w:val="20"/>
                <w:szCs w:val="20"/>
              </w:rPr>
            </w:pPr>
            <w:r>
              <w:rPr>
                <w:iCs/>
                <w:sz w:val="20"/>
                <w:szCs w:val="20"/>
              </w:rPr>
              <w:t>No</w:t>
            </w: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305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305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305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305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r>
      <w:tr w:rsidR="00984F53" w:rsidTr="00984F53">
        <w:trPr>
          <w:trHeight w:val="307"/>
        </w:trPr>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1701"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3055" w:type="dxa"/>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c>
          <w:tcPr>
            <w:tcW w:w="0" w:type="auto"/>
            <w:tcBorders>
              <w:top w:val="single" w:sz="8" w:space="0" w:color="000000"/>
              <w:left w:val="single" w:sz="8" w:space="0" w:color="000000"/>
              <w:bottom w:val="single" w:sz="8" w:space="0" w:color="000000"/>
              <w:right w:val="single" w:sz="8" w:space="0" w:color="000000"/>
            </w:tcBorders>
          </w:tcPr>
          <w:p w:rsidR="00984F53" w:rsidRDefault="00984F53" w:rsidP="00984F53">
            <w:pPr>
              <w:pStyle w:val="Default"/>
              <w:rPr>
                <w:iCs/>
                <w:sz w:val="20"/>
                <w:szCs w:val="20"/>
              </w:rPr>
            </w:pPr>
          </w:p>
        </w:tc>
      </w:tr>
    </w:tbl>
    <w:p w:rsidR="00791C7E" w:rsidRDefault="00791C7E">
      <w:pPr>
        <w:rPr>
          <w:rFonts w:cs="Arial"/>
          <w:b/>
          <w:iCs/>
          <w:color w:val="333399"/>
          <w:sz w:val="32"/>
          <w:szCs w:val="28"/>
        </w:rPr>
      </w:pPr>
      <w:r>
        <w:br w:type="page"/>
      </w:r>
    </w:p>
    <w:p w:rsidR="00FB4867" w:rsidRDefault="00FB4867" w:rsidP="00FC0014">
      <w:pPr>
        <w:pStyle w:val="Heading2"/>
      </w:pPr>
      <w:r>
        <w:lastRenderedPageBreak/>
        <w:t>What’s n</w:t>
      </w:r>
      <w:r w:rsidRPr="00862FED">
        <w:t>ew i</w:t>
      </w:r>
      <w:r>
        <w:t xml:space="preserve">n SCI Gateway version </w:t>
      </w:r>
      <w:r w:rsidR="00301CDA">
        <w:t>R</w:t>
      </w:r>
      <w:r>
        <w:t>20.0</w:t>
      </w:r>
      <w:r w:rsidRPr="00862FED">
        <w:t xml:space="preserve"> for End Users</w:t>
      </w:r>
    </w:p>
    <w:tbl>
      <w:tblPr>
        <w:tblW w:w="0" w:type="auto"/>
        <w:tblLayout w:type="fixed"/>
        <w:tblLook w:val="0000"/>
      </w:tblPr>
      <w:tblGrid>
        <w:gridCol w:w="1109"/>
        <w:gridCol w:w="3110"/>
        <w:gridCol w:w="5918"/>
      </w:tblGrid>
      <w:tr w:rsidR="00FB4867" w:rsidTr="00FB4867">
        <w:trPr>
          <w:trHeight w:val="2074"/>
        </w:trPr>
        <w:tc>
          <w:tcPr>
            <w:tcW w:w="1109" w:type="dxa"/>
            <w:tcBorders>
              <w:top w:val="single" w:sz="4" w:space="0" w:color="auto"/>
              <w:bottom w:val="single" w:sz="4" w:space="0" w:color="auto"/>
            </w:tcBorders>
            <w:tcMar>
              <w:top w:w="113" w:type="dxa"/>
              <w:bottom w:w="113" w:type="dxa"/>
            </w:tcMar>
          </w:tcPr>
          <w:p w:rsidR="00FB4867" w:rsidRDefault="00267CB6" w:rsidP="00FB4867">
            <w:r w:rsidRPr="00267CB6">
              <w:rPr>
                <w:sz w:val="20"/>
              </w:rPr>
              <w:pict>
                <v:shapetype id="_x0000_t202" coordsize="21600,21600" o:spt="202" path="m,l,21600r21600,l21600,xe">
                  <v:stroke joinstyle="miter"/>
                  <v:path gradientshapeok="t" o:connecttype="rect"/>
                </v:shapetype>
                <v:shape id="_x0000_s1209" type="#_x0000_t202" style="position:absolute;margin-left:-4.65pt;margin-top:0;width:44.6pt;height:51.1pt;z-index:251631616" fillcolor="silver" stroked="f">
                  <v:textbox style="mso-next-textbox:#_x0000_s1209">
                    <w:txbxContent>
                      <w:p w:rsidR="00893243" w:rsidRPr="0056170B" w:rsidRDefault="00893243" w:rsidP="00FB4867">
                        <w:pPr>
                          <w:rPr>
                            <w:b/>
                            <w:bCs w:val="0"/>
                            <w:color w:val="FFFFFF"/>
                            <w:sz w:val="72"/>
                            <w:szCs w:val="72"/>
                          </w:rPr>
                        </w:pPr>
                        <w:r w:rsidRPr="0056170B">
                          <w:rPr>
                            <w:b/>
                            <w:bCs w:val="0"/>
                            <w:color w:val="FFFFFF"/>
                            <w:sz w:val="72"/>
                            <w:szCs w:val="72"/>
                          </w:rPr>
                          <w:t>1</w:t>
                        </w:r>
                      </w:p>
                    </w:txbxContent>
                  </v:textbox>
                  <w10:wrap type="square"/>
                </v:shape>
              </w:pict>
            </w:r>
          </w:p>
        </w:tc>
        <w:tc>
          <w:tcPr>
            <w:tcW w:w="3110" w:type="dxa"/>
            <w:tcBorders>
              <w:top w:val="single" w:sz="4" w:space="0" w:color="auto"/>
              <w:bottom w:val="single" w:sz="4" w:space="0" w:color="auto"/>
            </w:tcBorders>
            <w:tcMar>
              <w:top w:w="113" w:type="dxa"/>
              <w:bottom w:w="113" w:type="dxa"/>
            </w:tcMar>
          </w:tcPr>
          <w:p w:rsidR="00FB4867" w:rsidRDefault="00FC0014" w:rsidP="00FB4867">
            <w:pPr>
              <w:rPr>
                <w:b/>
                <w:sz w:val="20"/>
              </w:rPr>
            </w:pPr>
            <w:r>
              <w:rPr>
                <w:b/>
                <w:sz w:val="20"/>
              </w:rPr>
              <w:t xml:space="preserve">New </w:t>
            </w:r>
            <w:r w:rsidR="00FB4867">
              <w:rPr>
                <w:b/>
                <w:sz w:val="20"/>
              </w:rPr>
              <w:t>Password Rules</w:t>
            </w:r>
          </w:p>
          <w:p w:rsidR="00FB4867" w:rsidRDefault="00B16299" w:rsidP="00FB4867">
            <w:pPr>
              <w:rPr>
                <w:sz w:val="20"/>
              </w:rPr>
            </w:pPr>
            <w:r>
              <w:rPr>
                <w:sz w:val="20"/>
              </w:rPr>
              <w:t>As a result of security improvements to SCI Gateway, c</w:t>
            </w:r>
            <w:r w:rsidR="00FB4867">
              <w:rPr>
                <w:sz w:val="20"/>
              </w:rPr>
              <w:t>hanges have been made to password rules.</w:t>
            </w:r>
          </w:p>
          <w:p w:rsidR="00FB4867" w:rsidRDefault="00FB4867" w:rsidP="00FB4867">
            <w:pPr>
              <w:rPr>
                <w:sz w:val="20"/>
              </w:rPr>
            </w:pPr>
          </w:p>
        </w:tc>
        <w:tc>
          <w:tcPr>
            <w:tcW w:w="5918" w:type="dxa"/>
            <w:tcBorders>
              <w:top w:val="single" w:sz="4" w:space="0" w:color="auto"/>
              <w:bottom w:val="single" w:sz="4" w:space="0" w:color="auto"/>
            </w:tcBorders>
            <w:tcMar>
              <w:top w:w="113" w:type="dxa"/>
              <w:bottom w:w="113" w:type="dxa"/>
            </w:tcMar>
          </w:tcPr>
          <w:p w:rsidR="00FB4867" w:rsidRPr="00564981" w:rsidRDefault="00267CB6" w:rsidP="00FB4867">
            <w:r>
              <w:rPr>
                <w:noProof/>
                <w:lang w:eastAsia="en-GB"/>
              </w:rPr>
              <w:pict>
                <v:oval id="_x0000_s1212" style="position:absolute;margin-left:19.85pt;margin-top:0;width:189.6pt;height:86.35pt;z-index:251632640;mso-position-horizontal-relative:text;mso-position-vertical-relative:text" filled="f" strokecolor="#339" strokeweight="2pt">
                  <v:stroke endarrowwidth="narrow" endarrowlength="short"/>
                </v:oval>
              </w:pict>
            </w:r>
            <w:r w:rsidR="00EE3DCE">
              <w:rPr>
                <w:noProof/>
                <w:lang w:eastAsia="en-GB"/>
              </w:rPr>
              <w:drawing>
                <wp:inline distT="0" distB="0" distL="0" distR="0">
                  <wp:extent cx="3495675" cy="1530738"/>
                  <wp:effectExtent l="19050" t="19050" r="28575" b="12312"/>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495675" cy="1530738"/>
                          </a:xfrm>
                          <a:prstGeom prst="rect">
                            <a:avLst/>
                          </a:prstGeom>
                          <a:noFill/>
                          <a:ln w="9525">
                            <a:solidFill>
                              <a:schemeClr val="accent1">
                                <a:alpha val="90000"/>
                              </a:schemeClr>
                            </a:solidFill>
                            <a:miter lim="800000"/>
                            <a:headEnd/>
                            <a:tailEnd/>
                          </a:ln>
                        </pic:spPr>
                      </pic:pic>
                    </a:graphicData>
                  </a:graphic>
                </wp:inline>
              </w:drawing>
            </w:r>
          </w:p>
        </w:tc>
      </w:tr>
      <w:tr w:rsidR="00102D5F" w:rsidTr="00FB4867">
        <w:trPr>
          <w:trHeight w:val="1991"/>
        </w:trPr>
        <w:tc>
          <w:tcPr>
            <w:tcW w:w="1109" w:type="dxa"/>
            <w:tcBorders>
              <w:top w:val="single" w:sz="4" w:space="0" w:color="auto"/>
              <w:bottom w:val="single" w:sz="4" w:space="0" w:color="auto"/>
            </w:tcBorders>
            <w:tcMar>
              <w:top w:w="113" w:type="dxa"/>
              <w:bottom w:w="113" w:type="dxa"/>
            </w:tcMar>
          </w:tcPr>
          <w:p w:rsidR="00102D5F" w:rsidRDefault="00267CB6" w:rsidP="00FB4867">
            <w:pPr>
              <w:rPr>
                <w:sz w:val="20"/>
              </w:rPr>
            </w:pPr>
            <w:r>
              <w:rPr>
                <w:sz w:val="20"/>
              </w:rPr>
              <w:pict>
                <v:shape id="_x0000_s1245" type="#_x0000_t202" style="position:absolute;margin-left:-4.75pt;margin-top:-.75pt;width:44.5pt;height:52.45pt;z-index:251642880;mso-position-horizontal-relative:text;mso-position-vertical-relative:text" fillcolor="silver" stroked="f">
                  <v:textbox style="mso-next-textbox:#_x0000_s1245">
                    <w:txbxContent>
                      <w:p w:rsidR="00893243" w:rsidRPr="0056170B" w:rsidRDefault="00893243" w:rsidP="00FB4867">
                        <w:pPr>
                          <w:rPr>
                            <w:b/>
                            <w:bCs w:val="0"/>
                            <w:color w:val="FFFFFF"/>
                            <w:sz w:val="72"/>
                            <w:szCs w:val="72"/>
                          </w:rPr>
                        </w:pPr>
                        <w:r w:rsidRPr="0056170B">
                          <w:rPr>
                            <w:b/>
                            <w:bCs w:val="0"/>
                            <w:color w:val="FFFFFF"/>
                            <w:sz w:val="72"/>
                            <w:szCs w:val="72"/>
                          </w:rPr>
                          <w:t>2</w:t>
                        </w:r>
                      </w:p>
                    </w:txbxContent>
                  </v:textbox>
                  <w10:wrap type="square"/>
                </v:shape>
              </w:pict>
            </w:r>
          </w:p>
        </w:tc>
        <w:tc>
          <w:tcPr>
            <w:tcW w:w="3110" w:type="dxa"/>
            <w:tcBorders>
              <w:top w:val="single" w:sz="4" w:space="0" w:color="auto"/>
              <w:bottom w:val="single" w:sz="4" w:space="0" w:color="auto"/>
            </w:tcBorders>
            <w:tcMar>
              <w:top w:w="113" w:type="dxa"/>
              <w:bottom w:w="113" w:type="dxa"/>
            </w:tcMar>
          </w:tcPr>
          <w:p w:rsidR="00102D5F" w:rsidRDefault="00102D5F" w:rsidP="00102D5F">
            <w:pPr>
              <w:rPr>
                <w:b/>
                <w:sz w:val="20"/>
              </w:rPr>
            </w:pPr>
            <w:r>
              <w:rPr>
                <w:b/>
                <w:sz w:val="20"/>
              </w:rPr>
              <w:t>Single</w:t>
            </w:r>
            <w:r w:rsidRPr="00EE3DCE">
              <w:rPr>
                <w:b/>
                <w:sz w:val="20"/>
              </w:rPr>
              <w:t xml:space="preserve"> </w:t>
            </w:r>
            <w:r>
              <w:rPr>
                <w:b/>
                <w:sz w:val="20"/>
              </w:rPr>
              <w:t xml:space="preserve">User </w:t>
            </w:r>
            <w:r w:rsidRPr="00EE3DCE">
              <w:rPr>
                <w:b/>
                <w:sz w:val="20"/>
              </w:rPr>
              <w:t xml:space="preserve">Session </w:t>
            </w:r>
          </w:p>
          <w:p w:rsidR="00102D5F" w:rsidRPr="00EE3DCE" w:rsidRDefault="00102D5F" w:rsidP="00102D5F">
            <w:pPr>
              <w:rPr>
                <w:sz w:val="20"/>
              </w:rPr>
            </w:pPr>
            <w:r>
              <w:rPr>
                <w:sz w:val="20"/>
              </w:rPr>
              <w:t>It will not be possible to open more than one session of SCI Gateway at the same time</w:t>
            </w:r>
            <w:r w:rsidR="00B76F83">
              <w:rPr>
                <w:sz w:val="20"/>
              </w:rPr>
              <w:t>.</w:t>
            </w:r>
          </w:p>
          <w:p w:rsidR="00102D5F" w:rsidRPr="00EE3DCE" w:rsidRDefault="00102D5F" w:rsidP="00102D5F">
            <w:pPr>
              <w:rPr>
                <w:b/>
                <w:sz w:val="20"/>
              </w:rPr>
            </w:pPr>
          </w:p>
        </w:tc>
        <w:tc>
          <w:tcPr>
            <w:tcW w:w="5918" w:type="dxa"/>
            <w:tcBorders>
              <w:top w:val="single" w:sz="4" w:space="0" w:color="auto"/>
              <w:bottom w:val="single" w:sz="4" w:space="0" w:color="auto"/>
            </w:tcBorders>
            <w:tcMar>
              <w:top w:w="113" w:type="dxa"/>
              <w:bottom w:w="113" w:type="dxa"/>
            </w:tcMar>
            <w:vAlign w:val="center"/>
          </w:tcPr>
          <w:p w:rsidR="00102D5F" w:rsidRDefault="00267CB6" w:rsidP="00FB4867">
            <w:pPr>
              <w:rPr>
                <w:noProof/>
                <w:lang w:eastAsia="en-GB"/>
              </w:rPr>
            </w:pPr>
            <w:r>
              <w:rPr>
                <w:noProof/>
                <w:lang w:eastAsia="en-GB"/>
              </w:rPr>
              <w:pict>
                <v:oval id="_x0000_s1249" style="position:absolute;margin-left:4.6pt;margin-top:9.2pt;width:277.35pt;height:79.2pt;z-index:251646976;mso-position-horizontal-relative:text;mso-position-vertical-relative:text" filled="f" strokecolor="#339" strokeweight="2pt">
                  <v:stroke endarrowwidth="narrow" endarrowlength="short"/>
                </v:oval>
              </w:pict>
            </w:r>
            <w:r w:rsidR="009420AD">
              <w:rPr>
                <w:noProof/>
                <w:lang w:eastAsia="en-GB"/>
              </w:rPr>
              <w:drawing>
                <wp:inline distT="0" distB="0" distL="0" distR="0">
                  <wp:extent cx="3554730" cy="1152525"/>
                  <wp:effectExtent l="19050" t="19050" r="26670" b="2857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tretch>
                            <a:fillRect/>
                          </a:stretch>
                        </pic:blipFill>
                        <pic:spPr bwMode="auto">
                          <a:xfrm>
                            <a:off x="0" y="0"/>
                            <a:ext cx="3554722" cy="1152522"/>
                          </a:xfrm>
                          <a:prstGeom prst="rect">
                            <a:avLst/>
                          </a:prstGeom>
                          <a:noFill/>
                          <a:ln>
                            <a:solidFill>
                              <a:schemeClr val="tx1"/>
                            </a:solidFill>
                          </a:ln>
                        </pic:spPr>
                      </pic:pic>
                    </a:graphicData>
                  </a:graphic>
                </wp:inline>
              </w:drawing>
            </w:r>
          </w:p>
        </w:tc>
      </w:tr>
      <w:tr w:rsidR="00102D5F" w:rsidTr="00FB4867">
        <w:trPr>
          <w:trHeight w:val="1991"/>
        </w:trPr>
        <w:tc>
          <w:tcPr>
            <w:tcW w:w="1109" w:type="dxa"/>
            <w:tcBorders>
              <w:top w:val="single" w:sz="4" w:space="0" w:color="auto"/>
              <w:bottom w:val="single" w:sz="4" w:space="0" w:color="auto"/>
            </w:tcBorders>
            <w:tcMar>
              <w:top w:w="113" w:type="dxa"/>
              <w:bottom w:w="113" w:type="dxa"/>
            </w:tcMar>
          </w:tcPr>
          <w:p w:rsidR="00102D5F" w:rsidRDefault="00267CB6" w:rsidP="00FB4867">
            <w:pPr>
              <w:rPr>
                <w:sz w:val="20"/>
              </w:rPr>
            </w:pPr>
            <w:r>
              <w:rPr>
                <w:sz w:val="20"/>
              </w:rPr>
              <w:pict>
                <v:shape id="_x0000_s1246" type="#_x0000_t202" style="position:absolute;margin-left:-4.75pt;margin-top:-.75pt;width:44.5pt;height:51pt;z-index:251643904;mso-position-horizontal-relative:text;mso-position-vertical-relative:text" fillcolor="silver" stroked="f">
                  <v:textbox style="mso-next-textbox:#_x0000_s1246">
                    <w:txbxContent>
                      <w:p w:rsidR="00893243" w:rsidRPr="0056170B" w:rsidRDefault="00893243" w:rsidP="00FB4867">
                        <w:pPr>
                          <w:rPr>
                            <w:b/>
                            <w:bCs w:val="0"/>
                            <w:color w:val="FFFFFF"/>
                            <w:sz w:val="72"/>
                            <w:szCs w:val="72"/>
                          </w:rPr>
                        </w:pPr>
                        <w:r w:rsidRPr="0056170B">
                          <w:rPr>
                            <w:b/>
                            <w:bCs w:val="0"/>
                            <w:color w:val="FFFFFF"/>
                            <w:sz w:val="72"/>
                            <w:szCs w:val="72"/>
                          </w:rPr>
                          <w:t>3</w:t>
                        </w:r>
                      </w:p>
                    </w:txbxContent>
                  </v:textbox>
                  <w10:wrap type="square"/>
                </v:shape>
              </w:pict>
            </w:r>
          </w:p>
        </w:tc>
        <w:tc>
          <w:tcPr>
            <w:tcW w:w="3110" w:type="dxa"/>
            <w:tcBorders>
              <w:top w:val="single" w:sz="4" w:space="0" w:color="auto"/>
              <w:bottom w:val="single" w:sz="4" w:space="0" w:color="auto"/>
            </w:tcBorders>
            <w:tcMar>
              <w:top w:w="113" w:type="dxa"/>
              <w:bottom w:w="113" w:type="dxa"/>
            </w:tcMar>
          </w:tcPr>
          <w:p w:rsidR="00102D5F" w:rsidRPr="00DD7979" w:rsidRDefault="00102D5F" w:rsidP="00102D5F">
            <w:pPr>
              <w:rPr>
                <w:b/>
                <w:sz w:val="20"/>
              </w:rPr>
            </w:pPr>
            <w:r w:rsidRPr="00DD7979">
              <w:rPr>
                <w:b/>
                <w:sz w:val="20"/>
              </w:rPr>
              <w:t xml:space="preserve">CHI Matching </w:t>
            </w:r>
            <w:r>
              <w:rPr>
                <w:b/>
                <w:sz w:val="20"/>
              </w:rPr>
              <w:t>Additional Option</w:t>
            </w:r>
          </w:p>
          <w:p w:rsidR="00102D5F" w:rsidRPr="009471F8" w:rsidRDefault="00102D5F" w:rsidP="00102D5F">
            <w:pPr>
              <w:rPr>
                <w:sz w:val="20"/>
              </w:rPr>
            </w:pPr>
            <w:r>
              <w:rPr>
                <w:sz w:val="20"/>
              </w:rPr>
              <w:t>A new button has been added to the CHI matching process to make your options clearer if you do not find a patient from your search.</w:t>
            </w:r>
          </w:p>
          <w:p w:rsidR="00102D5F" w:rsidRPr="00EE3DCE" w:rsidRDefault="00102D5F" w:rsidP="00EE3DCE">
            <w:pPr>
              <w:rPr>
                <w:b/>
                <w:sz w:val="20"/>
              </w:rPr>
            </w:pPr>
          </w:p>
        </w:tc>
        <w:tc>
          <w:tcPr>
            <w:tcW w:w="5918" w:type="dxa"/>
            <w:tcBorders>
              <w:top w:val="single" w:sz="4" w:space="0" w:color="auto"/>
              <w:bottom w:val="single" w:sz="4" w:space="0" w:color="auto"/>
            </w:tcBorders>
            <w:tcMar>
              <w:top w:w="113" w:type="dxa"/>
              <w:bottom w:w="113" w:type="dxa"/>
            </w:tcMar>
          </w:tcPr>
          <w:p w:rsidR="00102D5F" w:rsidRDefault="00267CB6" w:rsidP="00102D5F">
            <w:pPr>
              <w:rPr>
                <w:noProof/>
                <w:lang w:eastAsia="en-GB"/>
              </w:rPr>
            </w:pPr>
            <w:r>
              <w:rPr>
                <w:noProof/>
                <w:lang w:eastAsia="en-GB"/>
              </w:rPr>
              <w:pict>
                <v:oval id="_x0000_s1248" style="position:absolute;margin-left:164.95pt;margin-top:29.2pt;width:117pt;height:45pt;z-index:251645952;mso-position-horizontal-relative:text;mso-position-vertical-relative:text" filled="f" strokecolor="#339" strokeweight="2pt">
                  <v:stroke endarrowwidth="narrow" endarrowlength="short"/>
                </v:oval>
              </w:pict>
            </w:r>
            <w:r w:rsidR="00102D5F" w:rsidRPr="00102D5F">
              <w:rPr>
                <w:noProof/>
                <w:lang w:eastAsia="en-GB"/>
              </w:rPr>
              <w:drawing>
                <wp:inline distT="0" distB="0" distL="0" distR="0">
                  <wp:extent cx="3543300" cy="1221506"/>
                  <wp:effectExtent l="19050" t="19050" r="19050" b="16744"/>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43300" cy="1221506"/>
                          </a:xfrm>
                          <a:prstGeom prst="rect">
                            <a:avLst/>
                          </a:prstGeom>
                          <a:noFill/>
                          <a:ln w="9525">
                            <a:solidFill>
                              <a:schemeClr val="tx1"/>
                            </a:solidFill>
                            <a:miter lim="800000"/>
                            <a:headEnd/>
                            <a:tailEnd/>
                          </a:ln>
                        </pic:spPr>
                      </pic:pic>
                    </a:graphicData>
                  </a:graphic>
                </wp:inline>
              </w:drawing>
            </w:r>
          </w:p>
        </w:tc>
      </w:tr>
      <w:tr w:rsidR="00C61B0E" w:rsidTr="00FB4867">
        <w:trPr>
          <w:trHeight w:val="1991"/>
        </w:trPr>
        <w:tc>
          <w:tcPr>
            <w:tcW w:w="1109" w:type="dxa"/>
            <w:tcBorders>
              <w:top w:val="single" w:sz="4" w:space="0" w:color="auto"/>
              <w:bottom w:val="single" w:sz="4" w:space="0" w:color="auto"/>
            </w:tcBorders>
            <w:tcMar>
              <w:top w:w="113" w:type="dxa"/>
              <w:bottom w:w="113" w:type="dxa"/>
            </w:tcMar>
          </w:tcPr>
          <w:p w:rsidR="00C61B0E" w:rsidRDefault="00C61B0E" w:rsidP="00FB4867">
            <w:r w:rsidRPr="00267CB6">
              <w:rPr>
                <w:noProof/>
                <w:sz w:val="20"/>
                <w:lang w:eastAsia="en-GB"/>
              </w:rPr>
              <w:pict>
                <v:shape id="_x0000_s1357" type="#_x0000_t202" style="position:absolute;margin-left:-4.75pt;margin-top:0;width:44.6pt;height:51pt;z-index:251711488;mso-position-horizontal-relative:text;mso-position-vertical-relative:text" fillcolor="silver" stroked="f">
                  <v:textbox style="mso-next-textbox:#_x0000_s1357">
                    <w:txbxContent>
                      <w:p w:rsidR="00C61B0E" w:rsidRPr="0056170B" w:rsidRDefault="00C61B0E" w:rsidP="00FB4867">
                        <w:pPr>
                          <w:rPr>
                            <w:b/>
                            <w:bCs w:val="0"/>
                            <w:color w:val="FFFFFF"/>
                            <w:sz w:val="72"/>
                            <w:szCs w:val="72"/>
                          </w:rPr>
                        </w:pPr>
                        <w:r w:rsidRPr="0056170B">
                          <w:rPr>
                            <w:b/>
                            <w:bCs w:val="0"/>
                            <w:color w:val="FFFFFF"/>
                            <w:sz w:val="72"/>
                            <w:szCs w:val="72"/>
                          </w:rPr>
                          <w:t>4</w:t>
                        </w:r>
                      </w:p>
                    </w:txbxContent>
                  </v:textbox>
                  <w10:wrap type="square"/>
                </v:shape>
              </w:pict>
            </w:r>
          </w:p>
        </w:tc>
        <w:tc>
          <w:tcPr>
            <w:tcW w:w="3110" w:type="dxa"/>
            <w:tcBorders>
              <w:top w:val="single" w:sz="4" w:space="0" w:color="auto"/>
              <w:bottom w:val="single" w:sz="4" w:space="0" w:color="auto"/>
            </w:tcBorders>
            <w:tcMar>
              <w:top w:w="113" w:type="dxa"/>
              <w:bottom w:w="113" w:type="dxa"/>
            </w:tcMar>
          </w:tcPr>
          <w:p w:rsidR="00C61B0E" w:rsidRDefault="00C61B0E" w:rsidP="00575EC1">
            <w:pPr>
              <w:rPr>
                <w:b/>
                <w:sz w:val="20"/>
              </w:rPr>
            </w:pPr>
            <w:r>
              <w:rPr>
                <w:b/>
                <w:sz w:val="20"/>
              </w:rPr>
              <w:t xml:space="preserve">Clinical Dialogue Messages retain Patient’s Past Medical History </w:t>
            </w:r>
          </w:p>
          <w:p w:rsidR="00C61B0E" w:rsidRPr="00285C87" w:rsidRDefault="00C61B0E" w:rsidP="00575EC1">
            <w:pPr>
              <w:rPr>
                <w:sz w:val="20"/>
              </w:rPr>
            </w:pPr>
            <w:r>
              <w:rPr>
                <w:sz w:val="20"/>
              </w:rPr>
              <w:t xml:space="preserve">The patient’s past medical history populated from the senders clinical system when the first clinical dialogue message is sent will now be retained throughout the conversation. </w:t>
            </w:r>
          </w:p>
        </w:tc>
        <w:tc>
          <w:tcPr>
            <w:tcW w:w="5918" w:type="dxa"/>
            <w:tcBorders>
              <w:top w:val="single" w:sz="4" w:space="0" w:color="auto"/>
              <w:bottom w:val="single" w:sz="4" w:space="0" w:color="auto"/>
            </w:tcBorders>
            <w:tcMar>
              <w:top w:w="113" w:type="dxa"/>
              <w:bottom w:w="113" w:type="dxa"/>
            </w:tcMar>
            <w:vAlign w:val="center"/>
          </w:tcPr>
          <w:p w:rsidR="00C61B0E" w:rsidRPr="00CB35FA" w:rsidRDefault="00C61B0E" w:rsidP="00575EC1">
            <w:pPr>
              <w:rPr>
                <w:noProof/>
                <w:sz w:val="20"/>
                <w:lang w:eastAsia="en-GB"/>
              </w:rPr>
            </w:pPr>
            <w:r>
              <w:rPr>
                <w:noProof/>
                <w:sz w:val="20"/>
                <w:lang w:eastAsia="en-GB"/>
              </w:rPr>
              <w:drawing>
                <wp:inline distT="0" distB="0" distL="0" distR="0">
                  <wp:extent cx="3543300" cy="1016368"/>
                  <wp:effectExtent l="19050" t="19050" r="19050" b="12332"/>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543300" cy="1016368"/>
                          </a:xfrm>
                          <a:prstGeom prst="rect">
                            <a:avLst/>
                          </a:prstGeom>
                          <a:noFill/>
                          <a:ln w="9525">
                            <a:solidFill>
                              <a:schemeClr val="accent1"/>
                            </a:solidFill>
                            <a:miter lim="800000"/>
                            <a:headEnd/>
                            <a:tailEnd/>
                          </a:ln>
                        </pic:spPr>
                      </pic:pic>
                    </a:graphicData>
                  </a:graphic>
                </wp:inline>
              </w:drawing>
            </w:r>
          </w:p>
        </w:tc>
      </w:tr>
      <w:tr w:rsidR="00C61B0E" w:rsidTr="00FB4867">
        <w:trPr>
          <w:trHeight w:val="1991"/>
        </w:trPr>
        <w:tc>
          <w:tcPr>
            <w:tcW w:w="1109" w:type="dxa"/>
            <w:tcBorders>
              <w:top w:val="single" w:sz="4" w:space="0" w:color="auto"/>
              <w:bottom w:val="single" w:sz="4" w:space="0" w:color="auto"/>
            </w:tcBorders>
            <w:tcMar>
              <w:top w:w="113" w:type="dxa"/>
              <w:bottom w:w="113" w:type="dxa"/>
            </w:tcMar>
          </w:tcPr>
          <w:p w:rsidR="00C61B0E" w:rsidRDefault="00C61B0E" w:rsidP="00FB4867">
            <w:pPr>
              <w:rPr>
                <w:noProof/>
                <w:sz w:val="20"/>
                <w:lang w:eastAsia="en-GB"/>
              </w:rPr>
            </w:pPr>
            <w:r>
              <w:rPr>
                <w:noProof/>
                <w:sz w:val="20"/>
                <w:lang w:eastAsia="en-GB"/>
              </w:rPr>
              <w:pict>
                <v:shape id="_x0000_s1363" type="#_x0000_t202" style="position:absolute;margin-left:-6.85pt;margin-top:-537.1pt;width:44.6pt;height:51pt;z-index:251718656;mso-position-horizontal-relative:text;mso-position-vertical-relative:text" fillcolor="silver" stroked="f">
                  <v:textbox style="mso-next-textbox:#_x0000_s1363">
                    <w:txbxContent>
                      <w:p w:rsidR="00C61B0E" w:rsidRPr="0056170B" w:rsidRDefault="00C61B0E" w:rsidP="00285C87">
                        <w:pPr>
                          <w:rPr>
                            <w:b/>
                            <w:bCs w:val="0"/>
                            <w:color w:val="FFFFFF"/>
                            <w:sz w:val="72"/>
                            <w:szCs w:val="72"/>
                          </w:rPr>
                        </w:pPr>
                        <w:r>
                          <w:rPr>
                            <w:b/>
                            <w:bCs w:val="0"/>
                            <w:color w:val="FFFFFF"/>
                            <w:sz w:val="72"/>
                            <w:szCs w:val="72"/>
                          </w:rPr>
                          <w:t>5</w:t>
                        </w:r>
                      </w:p>
                    </w:txbxContent>
                  </v:textbox>
                  <w10:wrap type="square"/>
                </v:shape>
              </w:pict>
            </w:r>
          </w:p>
        </w:tc>
        <w:tc>
          <w:tcPr>
            <w:tcW w:w="3110" w:type="dxa"/>
            <w:tcBorders>
              <w:top w:val="single" w:sz="4" w:space="0" w:color="auto"/>
              <w:bottom w:val="single" w:sz="4" w:space="0" w:color="auto"/>
            </w:tcBorders>
            <w:tcMar>
              <w:top w:w="113" w:type="dxa"/>
              <w:bottom w:w="113" w:type="dxa"/>
            </w:tcMar>
          </w:tcPr>
          <w:p w:rsidR="00C61B0E" w:rsidRDefault="00C61B0E" w:rsidP="00570783">
            <w:pPr>
              <w:rPr>
                <w:b/>
                <w:sz w:val="20"/>
              </w:rPr>
            </w:pPr>
            <w:r>
              <w:rPr>
                <w:b/>
                <w:sz w:val="20"/>
              </w:rPr>
              <w:t>Death Investigation Outcomes and UCPN</w:t>
            </w:r>
          </w:p>
          <w:p w:rsidR="00C61B0E" w:rsidRPr="0075350F" w:rsidRDefault="00C61B0E" w:rsidP="00570783">
            <w:pPr>
              <w:rPr>
                <w:sz w:val="20"/>
              </w:rPr>
            </w:pPr>
            <w:r>
              <w:rPr>
                <w:sz w:val="20"/>
              </w:rPr>
              <w:t>In R20.0 the option to search for Death Investigation Outcomes using the UCPN has been fixed. You will now get a result from a search using the UCPN.</w:t>
            </w:r>
          </w:p>
        </w:tc>
        <w:tc>
          <w:tcPr>
            <w:tcW w:w="5918" w:type="dxa"/>
            <w:tcBorders>
              <w:top w:val="single" w:sz="4" w:space="0" w:color="auto"/>
              <w:bottom w:val="single" w:sz="4" w:space="0" w:color="auto"/>
            </w:tcBorders>
            <w:tcMar>
              <w:top w:w="113" w:type="dxa"/>
              <w:bottom w:w="113" w:type="dxa"/>
            </w:tcMar>
            <w:vAlign w:val="center"/>
          </w:tcPr>
          <w:p w:rsidR="00C61B0E" w:rsidRPr="00420306" w:rsidRDefault="00C61B0E" w:rsidP="00570783">
            <w:pPr>
              <w:rPr>
                <w:b/>
                <w:noProof/>
                <w:lang w:eastAsia="en-GB"/>
              </w:rPr>
            </w:pPr>
            <w:r w:rsidRPr="00267CB6">
              <w:rPr>
                <w:noProof/>
                <w:sz w:val="20"/>
                <w:lang w:eastAsia="en-GB"/>
              </w:rPr>
              <w:pict>
                <v:oval id="_x0000_s1365" style="position:absolute;margin-left:36.75pt;margin-top:20.45pt;width:117pt;height:45pt;z-index:251720704;mso-position-horizontal-relative:text;mso-position-vertical-relative:text" filled="f" strokecolor="#339" strokeweight="2pt">
                  <v:stroke endarrowwidth="narrow" endarrowlength="short"/>
                </v:oval>
              </w:pict>
            </w:r>
            <w:r>
              <w:rPr>
                <w:b/>
                <w:noProof/>
                <w:lang w:eastAsia="en-GB"/>
              </w:rPr>
              <w:drawing>
                <wp:inline distT="0" distB="0" distL="0" distR="0">
                  <wp:extent cx="3619500" cy="1095375"/>
                  <wp:effectExtent l="19050" t="19050" r="19050" b="28575"/>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619500" cy="1095375"/>
                          </a:xfrm>
                          <a:prstGeom prst="rect">
                            <a:avLst/>
                          </a:prstGeom>
                          <a:noFill/>
                          <a:ln w="9525">
                            <a:solidFill>
                              <a:schemeClr val="tx1"/>
                            </a:solidFill>
                            <a:miter lim="800000"/>
                            <a:headEnd/>
                            <a:tailEnd/>
                          </a:ln>
                        </pic:spPr>
                      </pic:pic>
                    </a:graphicData>
                  </a:graphic>
                </wp:inline>
              </w:drawing>
            </w:r>
          </w:p>
        </w:tc>
      </w:tr>
      <w:tr w:rsidR="00C61B0E" w:rsidTr="00FB4867">
        <w:trPr>
          <w:trHeight w:val="1991"/>
        </w:trPr>
        <w:tc>
          <w:tcPr>
            <w:tcW w:w="1109" w:type="dxa"/>
            <w:tcBorders>
              <w:top w:val="single" w:sz="4" w:space="0" w:color="auto"/>
              <w:bottom w:val="single" w:sz="4" w:space="0" w:color="auto"/>
            </w:tcBorders>
            <w:tcMar>
              <w:top w:w="113" w:type="dxa"/>
              <w:bottom w:w="113" w:type="dxa"/>
            </w:tcMar>
          </w:tcPr>
          <w:p w:rsidR="00C61B0E" w:rsidRDefault="00C61B0E" w:rsidP="00FB4867">
            <w:pPr>
              <w:rPr>
                <w:noProof/>
                <w:sz w:val="20"/>
                <w:lang w:eastAsia="en-GB"/>
              </w:rPr>
            </w:pPr>
            <w:r>
              <w:rPr>
                <w:noProof/>
                <w:sz w:val="20"/>
                <w:lang w:eastAsia="en-GB"/>
              </w:rPr>
              <w:lastRenderedPageBreak/>
              <w:pict>
                <v:shape id="_x0000_s1366" type="#_x0000_t202" style="position:absolute;margin-left:-4.65pt;margin-top:-5.45pt;width:44.6pt;height:51pt;z-index:251722752;mso-position-horizontal-relative:text;mso-position-vertical-relative:text" fillcolor="silver" stroked="f">
                  <v:textbox style="mso-next-textbox:#_x0000_s1366">
                    <w:txbxContent>
                      <w:p w:rsidR="00C61B0E" w:rsidRPr="0056170B" w:rsidRDefault="00C61B0E" w:rsidP="0075350F">
                        <w:pPr>
                          <w:rPr>
                            <w:b/>
                            <w:bCs w:val="0"/>
                            <w:color w:val="FFFFFF"/>
                            <w:sz w:val="72"/>
                            <w:szCs w:val="72"/>
                          </w:rPr>
                        </w:pPr>
                        <w:r>
                          <w:rPr>
                            <w:b/>
                            <w:bCs w:val="0"/>
                            <w:color w:val="FFFFFF"/>
                            <w:sz w:val="72"/>
                            <w:szCs w:val="72"/>
                          </w:rPr>
                          <w:t>6</w:t>
                        </w:r>
                      </w:p>
                    </w:txbxContent>
                  </v:textbox>
                  <w10:wrap type="square"/>
                </v:shape>
              </w:pict>
            </w:r>
          </w:p>
          <w:p w:rsidR="00C61B0E" w:rsidRDefault="00C61B0E" w:rsidP="00FB4867">
            <w:pPr>
              <w:rPr>
                <w:noProof/>
                <w:sz w:val="20"/>
                <w:lang w:eastAsia="en-GB"/>
              </w:rPr>
            </w:pPr>
          </w:p>
          <w:p w:rsidR="00C61B0E" w:rsidRPr="00E52EFA" w:rsidRDefault="00C61B0E" w:rsidP="00FB4867">
            <w:pPr>
              <w:rPr>
                <w:noProof/>
                <w:sz w:val="20"/>
                <w:lang w:eastAsia="en-GB"/>
              </w:rPr>
            </w:pPr>
          </w:p>
        </w:tc>
        <w:tc>
          <w:tcPr>
            <w:tcW w:w="3110" w:type="dxa"/>
            <w:tcBorders>
              <w:top w:val="single" w:sz="4" w:space="0" w:color="auto"/>
              <w:bottom w:val="single" w:sz="4" w:space="0" w:color="auto"/>
            </w:tcBorders>
            <w:tcMar>
              <w:top w:w="113" w:type="dxa"/>
              <w:bottom w:w="113" w:type="dxa"/>
            </w:tcMar>
          </w:tcPr>
          <w:p w:rsidR="00C61B0E" w:rsidRDefault="00C61B0E" w:rsidP="00AD7472">
            <w:pPr>
              <w:rPr>
                <w:b/>
                <w:sz w:val="20"/>
              </w:rPr>
            </w:pPr>
            <w:r>
              <w:rPr>
                <w:b/>
                <w:sz w:val="20"/>
              </w:rPr>
              <w:t xml:space="preserve">The Message Worklist To and From Columns </w:t>
            </w:r>
          </w:p>
          <w:p w:rsidR="00C61B0E" w:rsidRPr="002578AF" w:rsidRDefault="00C61B0E" w:rsidP="00AD7472">
            <w:pPr>
              <w:rPr>
                <w:sz w:val="20"/>
                <w:szCs w:val="20"/>
              </w:rPr>
            </w:pPr>
            <w:r w:rsidRPr="002578AF">
              <w:rPr>
                <w:sz w:val="20"/>
                <w:szCs w:val="20"/>
              </w:rPr>
              <w:t>The From and To columns on the wok list does not show an HCE’s name clearly</w:t>
            </w:r>
          </w:p>
        </w:tc>
        <w:tc>
          <w:tcPr>
            <w:tcW w:w="5918" w:type="dxa"/>
            <w:tcBorders>
              <w:top w:val="single" w:sz="4" w:space="0" w:color="auto"/>
              <w:bottom w:val="single" w:sz="4" w:space="0" w:color="auto"/>
            </w:tcBorders>
            <w:tcMar>
              <w:top w:w="113" w:type="dxa"/>
              <w:bottom w:w="113" w:type="dxa"/>
            </w:tcMar>
            <w:vAlign w:val="center"/>
          </w:tcPr>
          <w:p w:rsidR="00C61B0E" w:rsidRPr="00F56C5C" w:rsidRDefault="00C61B0E" w:rsidP="00AD7472">
            <w:pPr>
              <w:rPr>
                <w:noProof/>
                <w:sz w:val="20"/>
                <w:lang w:eastAsia="en-GB"/>
              </w:rPr>
            </w:pPr>
            <w:r>
              <w:rPr>
                <w:noProof/>
                <w:sz w:val="20"/>
                <w:lang w:eastAsia="en-GB"/>
              </w:rPr>
              <w:drawing>
                <wp:inline distT="0" distB="0" distL="0" distR="0">
                  <wp:extent cx="3619500" cy="1209675"/>
                  <wp:effectExtent l="19050" t="19050" r="19050" b="28575"/>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619500" cy="1209675"/>
                          </a:xfrm>
                          <a:prstGeom prst="rect">
                            <a:avLst/>
                          </a:prstGeom>
                          <a:noFill/>
                          <a:ln w="9525">
                            <a:solidFill>
                              <a:schemeClr val="accent1"/>
                            </a:solidFill>
                            <a:miter lim="800000"/>
                            <a:headEnd/>
                            <a:tailEnd/>
                          </a:ln>
                        </pic:spPr>
                      </pic:pic>
                    </a:graphicData>
                  </a:graphic>
                </wp:inline>
              </w:drawing>
            </w:r>
          </w:p>
        </w:tc>
      </w:tr>
    </w:tbl>
    <w:p w:rsidR="00C82E83" w:rsidRDefault="00FB4867">
      <w:pPr>
        <w:rPr>
          <w:rFonts w:cs="Arial"/>
          <w:b/>
          <w:iCs/>
          <w:color w:val="333399"/>
          <w:sz w:val="32"/>
          <w:szCs w:val="28"/>
        </w:rPr>
      </w:pPr>
      <w:r>
        <w:br w:type="page"/>
      </w:r>
    </w:p>
    <w:p w:rsidR="00CC2A02" w:rsidRDefault="00CC2A02" w:rsidP="00FC0014">
      <w:pPr>
        <w:pStyle w:val="Heading2"/>
      </w:pPr>
      <w:r>
        <w:lastRenderedPageBreak/>
        <w:t>What’s n</w:t>
      </w:r>
      <w:r w:rsidRPr="00862FED">
        <w:t>ew i</w:t>
      </w:r>
      <w:r>
        <w:t xml:space="preserve">n SCI Gateway version </w:t>
      </w:r>
      <w:r w:rsidR="00301CDA">
        <w:t>R</w:t>
      </w:r>
      <w:r w:rsidR="00FE3943">
        <w:t>20</w:t>
      </w:r>
      <w:r>
        <w:t>.0 for Admin</w:t>
      </w:r>
      <w:r w:rsidRPr="00862FED">
        <w:t xml:space="preserve"> Users</w:t>
      </w:r>
    </w:p>
    <w:p w:rsidR="00CC2A02" w:rsidRDefault="00CC2A02" w:rsidP="00CC2A02"/>
    <w:tbl>
      <w:tblPr>
        <w:tblW w:w="0" w:type="auto"/>
        <w:tblLayout w:type="fixed"/>
        <w:tblLook w:val="0000"/>
      </w:tblPr>
      <w:tblGrid>
        <w:gridCol w:w="1109"/>
        <w:gridCol w:w="3139"/>
        <w:gridCol w:w="5889"/>
      </w:tblGrid>
      <w:tr w:rsidR="00CC2A02" w:rsidTr="00791C7E">
        <w:trPr>
          <w:trHeight w:val="2074"/>
        </w:trPr>
        <w:tc>
          <w:tcPr>
            <w:tcW w:w="1109" w:type="dxa"/>
            <w:tcBorders>
              <w:top w:val="single" w:sz="4" w:space="0" w:color="auto"/>
              <w:bottom w:val="single" w:sz="4" w:space="0" w:color="auto"/>
            </w:tcBorders>
            <w:tcMar>
              <w:top w:w="113" w:type="dxa"/>
              <w:bottom w:w="113" w:type="dxa"/>
            </w:tcMar>
          </w:tcPr>
          <w:p w:rsidR="00CC2A02" w:rsidRDefault="00267CB6">
            <w:r w:rsidRPr="00267CB6">
              <w:rPr>
                <w:sz w:val="20"/>
              </w:rPr>
              <w:pict>
                <v:shape id="_x0000_s1185" type="#_x0000_t202" style="position:absolute;margin-left:.5pt;margin-top:-70.65pt;width:44.6pt;height:70.4pt;z-index:251625472" fillcolor="silver" stroked="f">
                  <v:textbox style="mso-next-textbox:#_x0000_s1185">
                    <w:txbxContent>
                      <w:p w:rsidR="00893243" w:rsidRDefault="00893243">
                        <w:pPr>
                          <w:rPr>
                            <w:b/>
                            <w:bCs w:val="0"/>
                            <w:color w:val="FFFFFF"/>
                            <w:sz w:val="96"/>
                          </w:rPr>
                        </w:pPr>
                        <w:r>
                          <w:rPr>
                            <w:b/>
                            <w:bCs w:val="0"/>
                            <w:color w:val="FFFFFF"/>
                            <w:sz w:val="96"/>
                          </w:rPr>
                          <w:t>1</w:t>
                        </w:r>
                      </w:p>
                    </w:txbxContent>
                  </v:textbox>
                  <w10:wrap type="square"/>
                </v:shape>
              </w:pict>
            </w:r>
          </w:p>
        </w:tc>
        <w:tc>
          <w:tcPr>
            <w:tcW w:w="3139" w:type="dxa"/>
            <w:tcBorders>
              <w:top w:val="single" w:sz="4" w:space="0" w:color="auto"/>
              <w:bottom w:val="single" w:sz="4" w:space="0" w:color="auto"/>
            </w:tcBorders>
            <w:tcMar>
              <w:top w:w="113" w:type="dxa"/>
              <w:bottom w:w="113" w:type="dxa"/>
            </w:tcMar>
          </w:tcPr>
          <w:p w:rsidR="00CC2A02" w:rsidRDefault="00FC0014" w:rsidP="00FE3943">
            <w:pPr>
              <w:rPr>
                <w:b/>
                <w:sz w:val="20"/>
              </w:rPr>
            </w:pPr>
            <w:r>
              <w:rPr>
                <w:b/>
                <w:sz w:val="20"/>
              </w:rPr>
              <w:t xml:space="preserve">New </w:t>
            </w:r>
            <w:r w:rsidR="00FE3943">
              <w:rPr>
                <w:b/>
                <w:sz w:val="20"/>
              </w:rPr>
              <w:t>Password Rules</w:t>
            </w:r>
          </w:p>
          <w:p w:rsidR="00CC2A02" w:rsidRDefault="00520E5A" w:rsidP="00520E5A">
            <w:r>
              <w:rPr>
                <w:sz w:val="20"/>
              </w:rPr>
              <w:t>Changes have been made to password rules as a result of s</w:t>
            </w:r>
            <w:r w:rsidR="00FE3943">
              <w:rPr>
                <w:sz w:val="20"/>
              </w:rPr>
              <w:t>ecurity improvements to SCI Gateway</w:t>
            </w:r>
            <w:r w:rsidR="00CC2A02">
              <w:rPr>
                <w:sz w:val="20"/>
              </w:rPr>
              <w:t>.</w:t>
            </w:r>
          </w:p>
        </w:tc>
        <w:tc>
          <w:tcPr>
            <w:tcW w:w="5889" w:type="dxa"/>
            <w:tcBorders>
              <w:top w:val="single" w:sz="4" w:space="0" w:color="auto"/>
              <w:bottom w:val="single" w:sz="4" w:space="0" w:color="auto"/>
            </w:tcBorders>
            <w:tcMar>
              <w:top w:w="113" w:type="dxa"/>
              <w:bottom w:w="113" w:type="dxa"/>
            </w:tcMar>
          </w:tcPr>
          <w:p w:rsidR="00CC2A02" w:rsidRDefault="00267CB6" w:rsidP="00FE3943">
            <w:r w:rsidRPr="00267CB6">
              <w:rPr>
                <w:b/>
                <w:noProof/>
                <w:sz w:val="20"/>
                <w:lang w:eastAsia="en-GB"/>
              </w:rPr>
              <w:pict>
                <v:oval id="_x0000_s1189" style="position:absolute;margin-left:-4.65pt;margin-top:18.45pt;width:164.2pt;height:67.8pt;z-index:251626496;mso-position-horizontal-relative:text;mso-position-vertical-relative:text" filled="f" strokecolor="#339" strokeweight="2pt">
                  <v:stroke endarrowwidth="narrow" endarrowlength="short"/>
                </v:oval>
              </w:pict>
            </w:r>
            <w:r w:rsidR="00FE3943">
              <w:rPr>
                <w:noProof/>
                <w:lang w:eastAsia="en-GB"/>
              </w:rPr>
              <w:drawing>
                <wp:inline distT="0" distB="0" distL="0" distR="0">
                  <wp:extent cx="3554429" cy="1590257"/>
                  <wp:effectExtent l="19050" t="19050" r="26971" b="9943"/>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560493" cy="1592970"/>
                          </a:xfrm>
                          <a:prstGeom prst="rect">
                            <a:avLst/>
                          </a:prstGeom>
                          <a:noFill/>
                          <a:ln w="9525">
                            <a:solidFill>
                              <a:schemeClr val="accent1">
                                <a:alpha val="90000"/>
                              </a:schemeClr>
                            </a:solidFill>
                            <a:miter lim="800000"/>
                            <a:headEnd/>
                            <a:tailEnd/>
                          </a:ln>
                        </pic:spPr>
                      </pic:pic>
                    </a:graphicData>
                  </a:graphic>
                </wp:inline>
              </w:drawing>
            </w:r>
          </w:p>
          <w:p w:rsidR="00CC2A02" w:rsidRPr="00564981" w:rsidRDefault="00CC2A02" w:rsidP="00FE3943"/>
        </w:tc>
      </w:tr>
      <w:tr w:rsidR="002F50E3" w:rsidTr="00791C7E">
        <w:trPr>
          <w:trHeight w:val="2383"/>
        </w:trPr>
        <w:tc>
          <w:tcPr>
            <w:tcW w:w="1109" w:type="dxa"/>
            <w:tcBorders>
              <w:top w:val="single" w:sz="4" w:space="0" w:color="auto"/>
              <w:bottom w:val="single" w:sz="4" w:space="0" w:color="auto"/>
            </w:tcBorders>
            <w:tcMar>
              <w:top w:w="113" w:type="dxa"/>
              <w:bottom w:w="113" w:type="dxa"/>
            </w:tcMar>
          </w:tcPr>
          <w:p w:rsidR="002F50E3" w:rsidRDefault="00267CB6">
            <w:r w:rsidRPr="00267CB6">
              <w:rPr>
                <w:sz w:val="20"/>
              </w:rPr>
              <w:pict>
                <v:shape id="_x0000_s1271" type="#_x0000_t202" style="position:absolute;margin-left:.5pt;margin-top:-131.15pt;width:44.6pt;height:70.4pt;z-index:251657216;mso-position-horizontal-relative:text;mso-position-vertical-relative:text" fillcolor="silver" stroked="f">
                  <v:textbox style="mso-next-textbox:#_x0000_s1271">
                    <w:txbxContent>
                      <w:p w:rsidR="00893243" w:rsidRDefault="00893243">
                        <w:pPr>
                          <w:rPr>
                            <w:b/>
                            <w:bCs w:val="0"/>
                            <w:color w:val="FFFFFF"/>
                            <w:sz w:val="96"/>
                          </w:rPr>
                        </w:pPr>
                        <w:r>
                          <w:rPr>
                            <w:b/>
                            <w:bCs w:val="0"/>
                            <w:color w:val="FFFFFF"/>
                            <w:sz w:val="96"/>
                          </w:rPr>
                          <w:t>2</w:t>
                        </w:r>
                      </w:p>
                    </w:txbxContent>
                  </v:textbox>
                  <w10:wrap type="square"/>
                </v:shape>
              </w:pict>
            </w:r>
          </w:p>
        </w:tc>
        <w:tc>
          <w:tcPr>
            <w:tcW w:w="3139" w:type="dxa"/>
            <w:tcBorders>
              <w:top w:val="single" w:sz="4" w:space="0" w:color="auto"/>
              <w:bottom w:val="single" w:sz="4" w:space="0" w:color="auto"/>
            </w:tcBorders>
            <w:tcMar>
              <w:top w:w="113" w:type="dxa"/>
              <w:bottom w:w="113" w:type="dxa"/>
            </w:tcMar>
          </w:tcPr>
          <w:p w:rsidR="008C6558" w:rsidRDefault="008C6558" w:rsidP="008C6558">
            <w:pPr>
              <w:rPr>
                <w:b/>
                <w:sz w:val="20"/>
              </w:rPr>
            </w:pPr>
            <w:r>
              <w:rPr>
                <w:b/>
                <w:sz w:val="20"/>
              </w:rPr>
              <w:t>Single</w:t>
            </w:r>
            <w:r w:rsidRPr="00EE3DCE">
              <w:rPr>
                <w:b/>
                <w:sz w:val="20"/>
              </w:rPr>
              <w:t xml:space="preserve"> </w:t>
            </w:r>
            <w:r>
              <w:rPr>
                <w:b/>
                <w:sz w:val="20"/>
              </w:rPr>
              <w:t xml:space="preserve">User </w:t>
            </w:r>
            <w:r w:rsidRPr="00EE3DCE">
              <w:rPr>
                <w:b/>
                <w:sz w:val="20"/>
              </w:rPr>
              <w:t xml:space="preserve">Session </w:t>
            </w:r>
          </w:p>
          <w:p w:rsidR="008C6558" w:rsidRPr="00EE3DCE" w:rsidRDefault="008C6558" w:rsidP="008C6558">
            <w:pPr>
              <w:rPr>
                <w:sz w:val="20"/>
              </w:rPr>
            </w:pPr>
            <w:r>
              <w:rPr>
                <w:sz w:val="20"/>
              </w:rPr>
              <w:t>It will not be possible to open more than one session of SCI Gateway at the same time</w:t>
            </w:r>
            <w:r w:rsidR="00C61567">
              <w:rPr>
                <w:sz w:val="20"/>
              </w:rPr>
              <w:t>.</w:t>
            </w:r>
          </w:p>
          <w:p w:rsidR="002F50E3" w:rsidRDefault="002F50E3" w:rsidP="002F50E3">
            <w:pPr>
              <w:rPr>
                <w:sz w:val="20"/>
              </w:rPr>
            </w:pPr>
          </w:p>
        </w:tc>
        <w:tc>
          <w:tcPr>
            <w:tcW w:w="5889" w:type="dxa"/>
            <w:tcBorders>
              <w:top w:val="single" w:sz="4" w:space="0" w:color="auto"/>
              <w:bottom w:val="single" w:sz="4" w:space="0" w:color="auto"/>
            </w:tcBorders>
            <w:tcMar>
              <w:top w:w="113" w:type="dxa"/>
              <w:bottom w:w="113" w:type="dxa"/>
            </w:tcMar>
            <w:vAlign w:val="center"/>
          </w:tcPr>
          <w:p w:rsidR="002F50E3" w:rsidRDefault="00267CB6">
            <w:r w:rsidRPr="00267CB6">
              <w:rPr>
                <w:b/>
                <w:noProof/>
                <w:sz w:val="20"/>
                <w:lang w:eastAsia="en-GB"/>
              </w:rPr>
              <w:pict>
                <v:oval id="_x0000_s1282" style="position:absolute;margin-left:17.1pt;margin-top:34.35pt;width:164.2pt;height:67.8pt;z-index:251660288;mso-position-horizontal-relative:text;mso-position-vertical-relative:text" filled="f" strokecolor="#339" strokeweight="2pt">
                  <v:stroke endarrowwidth="narrow" endarrowlength="short"/>
                </v:oval>
              </w:pict>
            </w:r>
            <w:r w:rsidR="009420AD">
              <w:rPr>
                <w:noProof/>
                <w:lang w:eastAsia="en-GB"/>
              </w:rPr>
              <w:drawing>
                <wp:inline distT="0" distB="0" distL="0" distR="0">
                  <wp:extent cx="3600450" cy="1438275"/>
                  <wp:effectExtent l="19050" t="19050" r="19050" b="2857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600450" cy="1438275"/>
                          </a:xfrm>
                          <a:prstGeom prst="rect">
                            <a:avLst/>
                          </a:prstGeom>
                          <a:noFill/>
                          <a:ln w="9525">
                            <a:solidFill>
                              <a:schemeClr val="tx1"/>
                            </a:solidFill>
                            <a:miter lim="800000"/>
                            <a:headEnd/>
                            <a:tailEnd/>
                          </a:ln>
                        </pic:spPr>
                      </pic:pic>
                    </a:graphicData>
                  </a:graphic>
                </wp:inline>
              </w:drawing>
            </w:r>
          </w:p>
        </w:tc>
      </w:tr>
      <w:tr w:rsidR="002F50E3" w:rsidTr="00791C7E">
        <w:trPr>
          <w:trHeight w:val="2631"/>
        </w:trPr>
        <w:tc>
          <w:tcPr>
            <w:tcW w:w="1109" w:type="dxa"/>
            <w:tcBorders>
              <w:top w:val="single" w:sz="4" w:space="0" w:color="auto"/>
              <w:bottom w:val="single" w:sz="4" w:space="0" w:color="auto"/>
            </w:tcBorders>
            <w:tcMar>
              <w:top w:w="113" w:type="dxa"/>
              <w:bottom w:w="113" w:type="dxa"/>
            </w:tcMar>
          </w:tcPr>
          <w:p w:rsidR="002F50E3" w:rsidRDefault="00267CB6">
            <w:r w:rsidRPr="00267CB6">
              <w:rPr>
                <w:sz w:val="20"/>
              </w:rPr>
              <w:pict>
                <v:shape id="_x0000_s1272" type="#_x0000_t202" style="position:absolute;margin-left:.5pt;margin-top:-127.85pt;width:44.6pt;height:70.4pt;z-index:251658240;mso-position-horizontal-relative:text;mso-position-vertical-relative:text" fillcolor="silver" stroked="f">
                  <v:textbox style="mso-next-textbox:#_x0000_s1272">
                    <w:txbxContent>
                      <w:p w:rsidR="00893243" w:rsidRDefault="00893243">
                        <w:pPr>
                          <w:rPr>
                            <w:b/>
                            <w:bCs w:val="0"/>
                            <w:color w:val="FFFFFF"/>
                            <w:sz w:val="96"/>
                          </w:rPr>
                        </w:pPr>
                        <w:r>
                          <w:rPr>
                            <w:b/>
                            <w:bCs w:val="0"/>
                            <w:color w:val="FFFFFF"/>
                            <w:sz w:val="96"/>
                          </w:rPr>
                          <w:t>3</w:t>
                        </w:r>
                      </w:p>
                    </w:txbxContent>
                  </v:textbox>
                  <w10:wrap type="square"/>
                </v:shape>
              </w:pict>
            </w:r>
          </w:p>
        </w:tc>
        <w:tc>
          <w:tcPr>
            <w:tcW w:w="3139" w:type="dxa"/>
            <w:tcBorders>
              <w:top w:val="single" w:sz="4" w:space="0" w:color="auto"/>
              <w:bottom w:val="single" w:sz="4" w:space="0" w:color="auto"/>
            </w:tcBorders>
            <w:tcMar>
              <w:top w:w="113" w:type="dxa"/>
              <w:bottom w:w="113" w:type="dxa"/>
            </w:tcMar>
          </w:tcPr>
          <w:p w:rsidR="008C6558" w:rsidRDefault="005F6F5C" w:rsidP="008C6558">
            <w:pPr>
              <w:rPr>
                <w:b/>
                <w:sz w:val="20"/>
              </w:rPr>
            </w:pPr>
            <w:r>
              <w:rPr>
                <w:b/>
                <w:sz w:val="20"/>
              </w:rPr>
              <w:t>User Management Enhancements</w:t>
            </w:r>
          </w:p>
          <w:p w:rsidR="005F6F5C" w:rsidRPr="005F6F5C" w:rsidRDefault="005F6F5C" w:rsidP="008C6558">
            <w:pPr>
              <w:rPr>
                <w:sz w:val="20"/>
              </w:rPr>
            </w:pPr>
            <w:r w:rsidRPr="005F6F5C">
              <w:rPr>
                <w:sz w:val="20"/>
              </w:rPr>
              <w:t xml:space="preserve">Comments have been added to the </w:t>
            </w:r>
            <w:r w:rsidR="00B76F83">
              <w:rPr>
                <w:sz w:val="20"/>
              </w:rPr>
              <w:t xml:space="preserve">New </w:t>
            </w:r>
            <w:r w:rsidRPr="005F6F5C">
              <w:rPr>
                <w:sz w:val="20"/>
              </w:rPr>
              <w:t xml:space="preserve">User </w:t>
            </w:r>
            <w:r w:rsidR="00B76F83">
              <w:rPr>
                <w:sz w:val="20"/>
              </w:rPr>
              <w:t xml:space="preserve">and Edit </w:t>
            </w:r>
            <w:r w:rsidR="00301CDA">
              <w:rPr>
                <w:sz w:val="20"/>
              </w:rPr>
              <w:t>U</w:t>
            </w:r>
            <w:r w:rsidR="00B76F83">
              <w:rPr>
                <w:sz w:val="20"/>
              </w:rPr>
              <w:t xml:space="preserve">ser </w:t>
            </w:r>
            <w:r w:rsidRPr="005F6F5C">
              <w:rPr>
                <w:sz w:val="20"/>
              </w:rPr>
              <w:t xml:space="preserve">windows to assist your understanding </w:t>
            </w:r>
            <w:r w:rsidR="00B76F83">
              <w:rPr>
                <w:sz w:val="20"/>
              </w:rPr>
              <w:t xml:space="preserve">and management </w:t>
            </w:r>
            <w:r w:rsidRPr="005F6F5C">
              <w:rPr>
                <w:sz w:val="20"/>
              </w:rPr>
              <w:t xml:space="preserve">of </w:t>
            </w:r>
            <w:r w:rsidR="00B76F83">
              <w:rPr>
                <w:sz w:val="20"/>
              </w:rPr>
              <w:t>mandatory</w:t>
            </w:r>
            <w:r w:rsidRPr="005F6F5C">
              <w:rPr>
                <w:sz w:val="20"/>
              </w:rPr>
              <w:t xml:space="preserve"> functions </w:t>
            </w:r>
            <w:r w:rsidR="00893243" w:rsidRPr="005F6F5C">
              <w:rPr>
                <w:sz w:val="20"/>
              </w:rPr>
              <w:t>e.g.</w:t>
            </w:r>
            <w:r w:rsidRPr="005F6F5C">
              <w:rPr>
                <w:sz w:val="20"/>
              </w:rPr>
              <w:t xml:space="preserve"> Owner</w:t>
            </w:r>
            <w:r w:rsidR="00B76F83">
              <w:rPr>
                <w:sz w:val="20"/>
              </w:rPr>
              <w:t>.</w:t>
            </w:r>
          </w:p>
          <w:p w:rsidR="005F6F5C" w:rsidRDefault="005F6F5C" w:rsidP="008C6558">
            <w:pPr>
              <w:rPr>
                <w:b/>
                <w:sz w:val="20"/>
              </w:rPr>
            </w:pPr>
          </w:p>
          <w:p w:rsidR="002F50E3" w:rsidRDefault="002F50E3" w:rsidP="00366329">
            <w:pPr>
              <w:rPr>
                <w:sz w:val="20"/>
              </w:rPr>
            </w:pPr>
          </w:p>
        </w:tc>
        <w:tc>
          <w:tcPr>
            <w:tcW w:w="5889" w:type="dxa"/>
            <w:tcBorders>
              <w:top w:val="single" w:sz="4" w:space="0" w:color="auto"/>
              <w:bottom w:val="single" w:sz="4" w:space="0" w:color="auto"/>
            </w:tcBorders>
            <w:tcMar>
              <w:top w:w="113" w:type="dxa"/>
              <w:bottom w:w="113" w:type="dxa"/>
            </w:tcMar>
          </w:tcPr>
          <w:p w:rsidR="002F50E3" w:rsidRPr="00366329" w:rsidRDefault="00267CB6" w:rsidP="002F50E3">
            <w:pPr>
              <w:rPr>
                <w:b/>
                <w:sz w:val="20"/>
              </w:rPr>
            </w:pPr>
            <w:r>
              <w:rPr>
                <w:b/>
                <w:noProof/>
                <w:sz w:val="20"/>
                <w:lang w:eastAsia="en-GB"/>
              </w:rPr>
              <w:pict>
                <v:oval id="_x0000_s1297" style="position:absolute;margin-left:-.9pt;margin-top:4.6pt;width:262pt;height:108.75pt;z-index:251673600;mso-position-horizontal-relative:text;mso-position-vertical-relative:text" filled="f" strokecolor="#339" strokeweight="2pt">
                  <v:stroke endarrowwidth="narrow" endarrowlength="short"/>
                </v:oval>
              </w:pict>
            </w:r>
            <w:r w:rsidR="005F6F5C">
              <w:rPr>
                <w:b/>
                <w:noProof/>
                <w:sz w:val="20"/>
                <w:lang w:eastAsia="en-GB"/>
              </w:rPr>
              <w:drawing>
                <wp:inline distT="0" distB="0" distL="0" distR="0">
                  <wp:extent cx="3600450" cy="1323975"/>
                  <wp:effectExtent l="19050" t="19050" r="19050" b="2857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600450" cy="1323975"/>
                          </a:xfrm>
                          <a:prstGeom prst="rect">
                            <a:avLst/>
                          </a:prstGeom>
                          <a:noFill/>
                          <a:ln w="9525">
                            <a:solidFill>
                              <a:schemeClr val="tx1"/>
                            </a:solidFill>
                            <a:miter lim="800000"/>
                            <a:headEnd/>
                            <a:tailEnd/>
                          </a:ln>
                        </pic:spPr>
                      </pic:pic>
                    </a:graphicData>
                  </a:graphic>
                </wp:inline>
              </w:drawing>
            </w:r>
          </w:p>
        </w:tc>
      </w:tr>
      <w:tr w:rsidR="002F50E3" w:rsidTr="00C61567">
        <w:trPr>
          <w:trHeight w:val="1849"/>
        </w:trPr>
        <w:tc>
          <w:tcPr>
            <w:tcW w:w="1109" w:type="dxa"/>
            <w:tcBorders>
              <w:top w:val="single" w:sz="4" w:space="0" w:color="auto"/>
              <w:bottom w:val="single" w:sz="4" w:space="0" w:color="auto"/>
            </w:tcBorders>
            <w:tcMar>
              <w:top w:w="113" w:type="dxa"/>
              <w:bottom w:w="113" w:type="dxa"/>
            </w:tcMar>
          </w:tcPr>
          <w:p w:rsidR="002F50E3" w:rsidRDefault="00267CB6">
            <w:pPr>
              <w:rPr>
                <w:sz w:val="20"/>
              </w:rPr>
            </w:pPr>
            <w:r w:rsidRPr="00267CB6">
              <w:rPr>
                <w:noProof/>
                <w:sz w:val="20"/>
                <w:lang w:val="en-US"/>
              </w:rPr>
              <w:pict>
                <v:shape id="_x0000_s1273" type="#_x0000_t202" style="position:absolute;margin-left:.5pt;margin-top:-143.35pt;width:44.6pt;height:70.4pt;z-index:251659264;mso-position-horizontal-relative:text;mso-position-vertical-relative:text" fillcolor="silver" stroked="f">
                  <v:textbox style="mso-next-textbox:#_x0000_s1273">
                    <w:txbxContent>
                      <w:p w:rsidR="00893243" w:rsidRDefault="00893243">
                        <w:pPr>
                          <w:rPr>
                            <w:b/>
                            <w:bCs w:val="0"/>
                            <w:color w:val="FFFFFF"/>
                            <w:sz w:val="96"/>
                          </w:rPr>
                        </w:pPr>
                        <w:r>
                          <w:rPr>
                            <w:b/>
                            <w:bCs w:val="0"/>
                            <w:color w:val="FFFFFF"/>
                            <w:sz w:val="96"/>
                          </w:rPr>
                          <w:t>4</w:t>
                        </w:r>
                      </w:p>
                    </w:txbxContent>
                  </v:textbox>
                  <w10:wrap type="square"/>
                </v:shape>
              </w:pict>
            </w:r>
          </w:p>
        </w:tc>
        <w:tc>
          <w:tcPr>
            <w:tcW w:w="3139" w:type="dxa"/>
            <w:tcBorders>
              <w:top w:val="single" w:sz="4" w:space="0" w:color="auto"/>
              <w:bottom w:val="single" w:sz="4" w:space="0" w:color="auto"/>
            </w:tcBorders>
            <w:tcMar>
              <w:top w:w="113" w:type="dxa"/>
              <w:bottom w:w="113" w:type="dxa"/>
            </w:tcMar>
          </w:tcPr>
          <w:p w:rsidR="002F50E3" w:rsidRDefault="002F50E3">
            <w:pPr>
              <w:rPr>
                <w:b/>
                <w:sz w:val="20"/>
              </w:rPr>
            </w:pPr>
            <w:r w:rsidRPr="00231824">
              <w:rPr>
                <w:b/>
                <w:sz w:val="20"/>
              </w:rPr>
              <w:t>New Monthly Reports</w:t>
            </w:r>
          </w:p>
          <w:p w:rsidR="001C6427" w:rsidRPr="001C6427" w:rsidRDefault="001C6427">
            <w:pPr>
              <w:rPr>
                <w:sz w:val="20"/>
              </w:rPr>
            </w:pPr>
            <w:r w:rsidRPr="001C6427">
              <w:rPr>
                <w:sz w:val="20"/>
              </w:rPr>
              <w:t>Health Board administrators that receive monthly reports on message</w:t>
            </w:r>
            <w:r w:rsidR="00553767">
              <w:rPr>
                <w:sz w:val="20"/>
              </w:rPr>
              <w:t>s</w:t>
            </w:r>
            <w:r w:rsidRPr="001C6427">
              <w:rPr>
                <w:sz w:val="20"/>
              </w:rPr>
              <w:t xml:space="preserve"> received can now receive a report on all messages received and sent</w:t>
            </w:r>
            <w:r w:rsidR="00C61567">
              <w:rPr>
                <w:sz w:val="20"/>
              </w:rPr>
              <w:t>.</w:t>
            </w:r>
          </w:p>
          <w:p w:rsidR="002F50E3" w:rsidRDefault="002F50E3">
            <w:pPr>
              <w:rPr>
                <w:sz w:val="20"/>
              </w:rPr>
            </w:pPr>
          </w:p>
        </w:tc>
        <w:tc>
          <w:tcPr>
            <w:tcW w:w="5889" w:type="dxa"/>
            <w:tcBorders>
              <w:top w:val="single" w:sz="4" w:space="0" w:color="auto"/>
              <w:bottom w:val="single" w:sz="4" w:space="0" w:color="auto"/>
            </w:tcBorders>
            <w:tcMar>
              <w:top w:w="113" w:type="dxa"/>
              <w:bottom w:w="113" w:type="dxa"/>
            </w:tcMar>
            <w:vAlign w:val="center"/>
          </w:tcPr>
          <w:p w:rsidR="002F50E3" w:rsidRDefault="002F50E3"/>
        </w:tc>
      </w:tr>
    </w:tbl>
    <w:p w:rsidR="00231824" w:rsidRDefault="00231824"/>
    <w:tbl>
      <w:tblPr>
        <w:tblW w:w="0" w:type="auto"/>
        <w:tblLayout w:type="fixed"/>
        <w:tblLook w:val="0000"/>
      </w:tblPr>
      <w:tblGrid>
        <w:gridCol w:w="1109"/>
        <w:gridCol w:w="3110"/>
        <w:gridCol w:w="5918"/>
      </w:tblGrid>
      <w:tr w:rsidR="003F4B33" w:rsidTr="00984F53">
        <w:trPr>
          <w:trHeight w:val="1991"/>
        </w:trPr>
        <w:tc>
          <w:tcPr>
            <w:tcW w:w="1109" w:type="dxa"/>
            <w:tcBorders>
              <w:top w:val="single" w:sz="4" w:space="0" w:color="auto"/>
              <w:bottom w:val="single" w:sz="4" w:space="0" w:color="auto"/>
            </w:tcBorders>
            <w:tcMar>
              <w:top w:w="113" w:type="dxa"/>
              <w:bottom w:w="113" w:type="dxa"/>
            </w:tcMar>
          </w:tcPr>
          <w:p w:rsidR="003F4B33" w:rsidRDefault="00267CB6" w:rsidP="00984F53">
            <w:pPr>
              <w:rPr>
                <w:noProof/>
                <w:sz w:val="20"/>
                <w:lang w:eastAsia="en-GB"/>
              </w:rPr>
            </w:pPr>
            <w:r>
              <w:rPr>
                <w:noProof/>
                <w:sz w:val="20"/>
                <w:lang w:eastAsia="en-GB"/>
              </w:rPr>
              <w:lastRenderedPageBreak/>
              <w:pict>
                <v:shape id="_x0000_s1333" type="#_x0000_t202" style="position:absolute;margin-left:-.15pt;margin-top:0;width:44.6pt;height:51pt;z-index:251623424" fillcolor="silver" stroked="f">
                  <v:textbox style="mso-next-textbox:#_x0000_s1333">
                    <w:txbxContent>
                      <w:p w:rsidR="00893243" w:rsidRPr="0056170B" w:rsidRDefault="00893243" w:rsidP="003F4B33">
                        <w:pPr>
                          <w:rPr>
                            <w:b/>
                            <w:bCs w:val="0"/>
                            <w:color w:val="FFFFFF"/>
                            <w:sz w:val="72"/>
                            <w:szCs w:val="72"/>
                          </w:rPr>
                        </w:pPr>
                        <w:r>
                          <w:rPr>
                            <w:b/>
                            <w:bCs w:val="0"/>
                            <w:color w:val="FFFFFF"/>
                            <w:sz w:val="72"/>
                            <w:szCs w:val="72"/>
                          </w:rPr>
                          <w:t>5</w:t>
                        </w:r>
                      </w:p>
                    </w:txbxContent>
                  </v:textbox>
                  <w10:wrap type="square"/>
                </v:shape>
              </w:pict>
            </w:r>
          </w:p>
          <w:p w:rsidR="003F4B33" w:rsidRDefault="003F4B33" w:rsidP="00984F53">
            <w:pPr>
              <w:rPr>
                <w:noProof/>
                <w:sz w:val="20"/>
                <w:lang w:eastAsia="en-GB"/>
              </w:rPr>
            </w:pPr>
          </w:p>
          <w:p w:rsidR="003F4B33" w:rsidRPr="00E52EFA" w:rsidRDefault="003F4B33" w:rsidP="00984F53">
            <w:pPr>
              <w:rPr>
                <w:noProof/>
                <w:sz w:val="20"/>
                <w:lang w:eastAsia="en-GB"/>
              </w:rPr>
            </w:pPr>
          </w:p>
        </w:tc>
        <w:tc>
          <w:tcPr>
            <w:tcW w:w="3110" w:type="dxa"/>
            <w:tcBorders>
              <w:top w:val="single" w:sz="4" w:space="0" w:color="auto"/>
              <w:bottom w:val="single" w:sz="4" w:space="0" w:color="auto"/>
            </w:tcBorders>
            <w:tcMar>
              <w:top w:w="113" w:type="dxa"/>
              <w:bottom w:w="113" w:type="dxa"/>
            </w:tcMar>
          </w:tcPr>
          <w:p w:rsidR="003F4B33" w:rsidRDefault="003F4B33" w:rsidP="00984F53">
            <w:pPr>
              <w:rPr>
                <w:b/>
                <w:sz w:val="20"/>
              </w:rPr>
            </w:pPr>
            <w:r>
              <w:rPr>
                <w:b/>
                <w:sz w:val="20"/>
              </w:rPr>
              <w:t>Referrer Control Changes</w:t>
            </w:r>
          </w:p>
          <w:p w:rsidR="003F4B33" w:rsidRDefault="003F4B33" w:rsidP="00984F53">
            <w:pPr>
              <w:rPr>
                <w:b/>
                <w:sz w:val="20"/>
              </w:rPr>
            </w:pPr>
            <w:r>
              <w:rPr>
                <w:b/>
                <w:sz w:val="20"/>
              </w:rPr>
              <w:t>For Dentists and Optometrists</w:t>
            </w:r>
          </w:p>
          <w:p w:rsidR="003F4B33" w:rsidRPr="00C82E83" w:rsidRDefault="003F4B33" w:rsidP="00984F53">
            <w:pPr>
              <w:rPr>
                <w:sz w:val="20"/>
              </w:rPr>
            </w:pPr>
            <w:r w:rsidRPr="00C82E83">
              <w:rPr>
                <w:sz w:val="20"/>
              </w:rPr>
              <w:t>In</w:t>
            </w:r>
            <w:r>
              <w:rPr>
                <w:sz w:val="20"/>
              </w:rPr>
              <w:t xml:space="preserve"> R20.0 there are some minor changes to the way the referrer control works for Optometrists and Dentists.</w:t>
            </w:r>
          </w:p>
        </w:tc>
        <w:tc>
          <w:tcPr>
            <w:tcW w:w="5918" w:type="dxa"/>
            <w:tcBorders>
              <w:top w:val="single" w:sz="4" w:space="0" w:color="auto"/>
              <w:bottom w:val="single" w:sz="4" w:space="0" w:color="auto"/>
            </w:tcBorders>
            <w:tcMar>
              <w:top w:w="113" w:type="dxa"/>
              <w:bottom w:w="113" w:type="dxa"/>
            </w:tcMar>
            <w:vAlign w:val="center"/>
          </w:tcPr>
          <w:p w:rsidR="003F4B33" w:rsidRPr="00420306" w:rsidRDefault="00267CB6" w:rsidP="00984F53">
            <w:pPr>
              <w:rPr>
                <w:b/>
                <w:noProof/>
                <w:lang w:eastAsia="en-GB"/>
              </w:rPr>
            </w:pPr>
            <w:r w:rsidRPr="00267CB6">
              <w:rPr>
                <w:noProof/>
                <w:sz w:val="20"/>
                <w:lang w:eastAsia="en-GB"/>
              </w:rPr>
              <w:pict>
                <v:oval id="_x0000_s1334" style="position:absolute;margin-left:44.05pt;margin-top:35.8pt;width:117pt;height:45pt;z-index:251624448;mso-position-horizontal-relative:text;mso-position-vertical-relative:text" filled="f" strokecolor="#339" strokeweight="2pt">
                  <v:stroke endarrowwidth="narrow" endarrowlength="short"/>
                </v:oval>
              </w:pict>
            </w:r>
            <w:r w:rsidR="003F4B33">
              <w:rPr>
                <w:b/>
                <w:noProof/>
                <w:lang w:eastAsia="en-GB"/>
              </w:rPr>
              <w:drawing>
                <wp:inline distT="0" distB="0" distL="0" distR="0">
                  <wp:extent cx="3619500" cy="15240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619500" cy="1524000"/>
                          </a:xfrm>
                          <a:prstGeom prst="rect">
                            <a:avLst/>
                          </a:prstGeom>
                          <a:noFill/>
                          <a:ln w="9525">
                            <a:noFill/>
                            <a:miter lim="800000"/>
                            <a:headEnd/>
                            <a:tailEnd/>
                          </a:ln>
                        </pic:spPr>
                      </pic:pic>
                    </a:graphicData>
                  </a:graphic>
                </wp:inline>
              </w:drawing>
            </w:r>
          </w:p>
        </w:tc>
      </w:tr>
      <w:tr w:rsidR="00546C36" w:rsidTr="00984F53">
        <w:trPr>
          <w:trHeight w:val="1991"/>
        </w:trPr>
        <w:tc>
          <w:tcPr>
            <w:tcW w:w="1109" w:type="dxa"/>
            <w:tcBorders>
              <w:top w:val="single" w:sz="4" w:space="0" w:color="auto"/>
              <w:bottom w:val="single" w:sz="4" w:space="0" w:color="auto"/>
            </w:tcBorders>
            <w:tcMar>
              <w:top w:w="113" w:type="dxa"/>
              <w:bottom w:w="113" w:type="dxa"/>
            </w:tcMar>
          </w:tcPr>
          <w:p w:rsidR="00546C36" w:rsidRDefault="00267CB6" w:rsidP="00984F53">
            <w:pPr>
              <w:rPr>
                <w:noProof/>
                <w:sz w:val="20"/>
                <w:lang w:eastAsia="en-GB"/>
              </w:rPr>
            </w:pPr>
            <w:r>
              <w:rPr>
                <w:noProof/>
                <w:sz w:val="20"/>
                <w:lang w:eastAsia="en-GB"/>
              </w:rPr>
              <w:pict>
                <v:shape id="_x0000_s1338" type="#_x0000_t202" style="position:absolute;margin-left:-2.8pt;margin-top:0;width:44.6pt;height:51pt;z-index:251696128;mso-position-horizontal-relative:text;mso-position-vertical-relative:text" fillcolor="silver" stroked="f">
                  <v:textbox style="mso-next-textbox:#_x0000_s1338">
                    <w:txbxContent>
                      <w:p w:rsidR="00893243" w:rsidRPr="0056170B" w:rsidRDefault="00893243" w:rsidP="00546C36">
                        <w:pPr>
                          <w:rPr>
                            <w:b/>
                            <w:bCs w:val="0"/>
                            <w:color w:val="FFFFFF"/>
                            <w:sz w:val="72"/>
                            <w:szCs w:val="72"/>
                          </w:rPr>
                        </w:pPr>
                        <w:r>
                          <w:rPr>
                            <w:b/>
                            <w:bCs w:val="0"/>
                            <w:color w:val="FFFFFF"/>
                            <w:sz w:val="72"/>
                            <w:szCs w:val="72"/>
                          </w:rPr>
                          <w:t>6</w:t>
                        </w:r>
                      </w:p>
                    </w:txbxContent>
                  </v:textbox>
                  <w10:wrap type="square"/>
                </v:shape>
              </w:pict>
            </w:r>
          </w:p>
        </w:tc>
        <w:tc>
          <w:tcPr>
            <w:tcW w:w="3110" w:type="dxa"/>
            <w:tcBorders>
              <w:top w:val="single" w:sz="4" w:space="0" w:color="auto"/>
              <w:bottom w:val="single" w:sz="4" w:space="0" w:color="auto"/>
            </w:tcBorders>
            <w:tcMar>
              <w:top w:w="113" w:type="dxa"/>
              <w:bottom w:w="113" w:type="dxa"/>
            </w:tcMar>
          </w:tcPr>
          <w:p w:rsidR="00546C36" w:rsidRDefault="00363310" w:rsidP="00984F53">
            <w:pPr>
              <w:rPr>
                <w:b/>
                <w:sz w:val="20"/>
              </w:rPr>
            </w:pPr>
            <w:r>
              <w:rPr>
                <w:b/>
                <w:sz w:val="20"/>
              </w:rPr>
              <w:t xml:space="preserve">Other </w:t>
            </w:r>
            <w:r w:rsidR="00546C36">
              <w:rPr>
                <w:b/>
                <w:sz w:val="20"/>
              </w:rPr>
              <w:t>Issue Fixes</w:t>
            </w:r>
          </w:p>
          <w:p w:rsidR="00363310" w:rsidRDefault="00363310" w:rsidP="00984F53">
            <w:pPr>
              <w:rPr>
                <w:b/>
                <w:sz w:val="20"/>
              </w:rPr>
            </w:pPr>
          </w:p>
          <w:p w:rsidR="00363310" w:rsidRPr="00363310" w:rsidRDefault="00363310" w:rsidP="00AC2148">
            <w:pPr>
              <w:rPr>
                <w:sz w:val="20"/>
              </w:rPr>
            </w:pPr>
            <w:r w:rsidRPr="00363310">
              <w:rPr>
                <w:sz w:val="20"/>
              </w:rPr>
              <w:t>See page 2-</w:t>
            </w:r>
            <w:r w:rsidR="00AC2148">
              <w:rPr>
                <w:sz w:val="20"/>
              </w:rPr>
              <w:t xml:space="preserve">8 </w:t>
            </w:r>
            <w:r w:rsidRPr="00363310">
              <w:rPr>
                <w:sz w:val="20"/>
              </w:rPr>
              <w:t>for a list issues fixed in this release</w:t>
            </w:r>
          </w:p>
        </w:tc>
        <w:tc>
          <w:tcPr>
            <w:tcW w:w="5918" w:type="dxa"/>
            <w:tcBorders>
              <w:top w:val="single" w:sz="4" w:space="0" w:color="auto"/>
              <w:bottom w:val="single" w:sz="4" w:space="0" w:color="auto"/>
            </w:tcBorders>
            <w:tcMar>
              <w:top w:w="113" w:type="dxa"/>
              <w:bottom w:w="113" w:type="dxa"/>
            </w:tcMar>
            <w:vAlign w:val="center"/>
          </w:tcPr>
          <w:p w:rsidR="00546C36" w:rsidRPr="0044247B" w:rsidRDefault="00546C36" w:rsidP="00984F53">
            <w:pPr>
              <w:rPr>
                <w:noProof/>
                <w:sz w:val="20"/>
                <w:lang w:eastAsia="en-GB"/>
              </w:rPr>
            </w:pPr>
          </w:p>
        </w:tc>
      </w:tr>
    </w:tbl>
    <w:p w:rsidR="00FC3694" w:rsidRDefault="00FC3694">
      <w:pPr>
        <w:sectPr w:rsidR="00FC3694" w:rsidSect="00A63370">
          <w:headerReference w:type="default" r:id="rId19"/>
          <w:footerReference w:type="default" r:id="rId20"/>
          <w:headerReference w:type="first" r:id="rId21"/>
          <w:type w:val="continuous"/>
          <w:pgSz w:w="11907" w:h="16840" w:code="11"/>
          <w:pgMar w:top="1304" w:right="851" w:bottom="1242" w:left="851" w:header="709" w:footer="709" w:gutter="284"/>
          <w:pgNumType w:fmt="lowerRoman"/>
          <w:cols w:space="709"/>
          <w:titlePg/>
          <w:docGrid w:linePitch="360"/>
        </w:sectPr>
      </w:pPr>
    </w:p>
    <w:p w:rsidR="00FC3694" w:rsidRDefault="00FC3694" w:rsidP="00FC3694"/>
    <w:p w:rsidR="00FC3694" w:rsidRDefault="00FC3694" w:rsidP="00FC3694">
      <w:pPr>
        <w:pStyle w:val="Heading1"/>
        <w:ind w:left="851" w:hanging="494"/>
      </w:pPr>
      <w:bookmarkStart w:id="1" w:name="_Toc232391058"/>
      <w:bookmarkStart w:id="2" w:name="_Toc238464736"/>
      <w:bookmarkStart w:id="3" w:name="_Toc242158598"/>
      <w:bookmarkStart w:id="4" w:name="_Ref315695630"/>
      <w:bookmarkStart w:id="5" w:name="_Toc315772548"/>
      <w:bookmarkStart w:id="6" w:name="_Ref325042150"/>
      <w:bookmarkStart w:id="7" w:name="_Ref325042273"/>
      <w:bookmarkStart w:id="8" w:name="_Ref325042326"/>
      <w:bookmarkStart w:id="9" w:name="_Ref325042370"/>
      <w:bookmarkStart w:id="10" w:name="_Ref325042393"/>
      <w:bookmarkStart w:id="11" w:name="_Ref325116168"/>
      <w:bookmarkStart w:id="12" w:name="_Ref329607936"/>
      <w:bookmarkStart w:id="13" w:name="_Ref329608028"/>
      <w:bookmarkStart w:id="14" w:name="_Ref329683871"/>
      <w:bookmarkStart w:id="15" w:name="_Ref351023371"/>
      <w:r>
        <w:t>End User Changes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FC3694" w:rsidRDefault="00FC3694" w:rsidP="00FC0014">
      <w:pPr>
        <w:pStyle w:val="Heading2"/>
      </w:pPr>
      <w:bookmarkStart w:id="16" w:name="_Reposition_Delete_Button"/>
      <w:bookmarkEnd w:id="16"/>
    </w:p>
    <w:p w:rsidR="00FC3694" w:rsidRDefault="00FC3694" w:rsidP="00FC3694"/>
    <w:p w:rsidR="00CC2A02" w:rsidRDefault="00FC3694" w:rsidP="00FC0014">
      <w:pPr>
        <w:pStyle w:val="Heading2"/>
      </w:pPr>
      <w:r w:rsidRPr="00FC3694">
        <w:br w:type="page"/>
      </w:r>
      <w:r w:rsidR="008B5317">
        <w:lastRenderedPageBreak/>
        <w:t>New Password Rules</w:t>
      </w:r>
    </w:p>
    <w:p w:rsidR="00CC2A02" w:rsidRDefault="008B5317" w:rsidP="00CC2A02">
      <w:r>
        <w:t>As a result of enhanced security on SCI Gateway</w:t>
      </w:r>
      <w:r w:rsidR="0015140B">
        <w:t>,</w:t>
      </w:r>
      <w:r>
        <w:t xml:space="preserve"> Passwords need to be a little more complex than previously. When </w:t>
      </w:r>
      <w:r w:rsidR="00301CDA">
        <w:t xml:space="preserve">you need to change </w:t>
      </w:r>
      <w:r>
        <w:t xml:space="preserve">your password </w:t>
      </w:r>
      <w:r w:rsidR="00301CDA">
        <w:t xml:space="preserve">because of compulsory </w:t>
      </w:r>
      <w:r w:rsidR="0015140B">
        <w:t xml:space="preserve">renewal </w:t>
      </w:r>
      <w:r>
        <w:t xml:space="preserve">or if you </w:t>
      </w:r>
      <w:r w:rsidR="00301CDA">
        <w:t xml:space="preserve">select the </w:t>
      </w:r>
      <w:r w:rsidR="00301CDA" w:rsidRPr="007D1CE8">
        <w:rPr>
          <w:b/>
        </w:rPr>
        <w:t>C</w:t>
      </w:r>
      <w:r w:rsidRPr="007D1CE8">
        <w:rPr>
          <w:b/>
        </w:rPr>
        <w:t xml:space="preserve">hange </w:t>
      </w:r>
      <w:r w:rsidR="00301CDA" w:rsidRPr="007D1CE8">
        <w:rPr>
          <w:b/>
        </w:rPr>
        <w:t>P</w:t>
      </w:r>
      <w:r w:rsidRPr="007D1CE8">
        <w:rPr>
          <w:b/>
        </w:rPr>
        <w:t>assword</w:t>
      </w:r>
      <w:r>
        <w:t xml:space="preserve"> </w:t>
      </w:r>
      <w:r w:rsidR="00301CDA">
        <w:t xml:space="preserve">option </w:t>
      </w:r>
      <w:r w:rsidR="007D1CE8">
        <w:t>from the Menu bar, the Change Password for User window will be displayed as pictured below.</w:t>
      </w:r>
    </w:p>
    <w:p w:rsidR="00CC2A02" w:rsidRDefault="00CC2A02" w:rsidP="00CC2A02"/>
    <w:p w:rsidR="00CC2A02" w:rsidRDefault="00CC2A02" w:rsidP="00CC2A02"/>
    <w:p w:rsidR="008B5317" w:rsidRDefault="00267CB6" w:rsidP="008B5317">
      <w:r>
        <w:rPr>
          <w:noProof/>
          <w:lang w:eastAsia="en-GB"/>
        </w:rPr>
        <w:pict>
          <v:shape id="_x0000_s1190" type="#_x0000_t202" style="position:absolute;margin-left:209.35pt;margin-top:84.85pt;width:136.05pt;height:36.85pt;z-index:251627520" strokecolor="#339">
            <v:stroke endarrowwidth="narrow" endarrowlength="short"/>
            <v:textbox style="mso-next-textbox:#_x0000_s1190">
              <w:txbxContent>
                <w:p w:rsidR="00893243" w:rsidRDefault="00893243" w:rsidP="00CC2A02">
                  <w:pPr>
                    <w:pStyle w:val="TextBox"/>
                  </w:pPr>
                  <w:r>
                    <w:t xml:space="preserve">Enter current password here </w:t>
                  </w:r>
                </w:p>
                <w:p w:rsidR="00893243" w:rsidRPr="00F574BD" w:rsidRDefault="00893243" w:rsidP="00CC2A02">
                  <w:pPr>
                    <w:pStyle w:val="TextBox"/>
                    <w:rPr>
                      <w:b/>
                    </w:rPr>
                  </w:pPr>
                  <w:r>
                    <w:t xml:space="preserve">Enter new password here and enter confirm new password here </w:t>
                  </w:r>
                </w:p>
              </w:txbxContent>
            </v:textbox>
          </v:shape>
        </w:pict>
      </w:r>
      <w:r>
        <w:rPr>
          <w:noProof/>
          <w:lang w:eastAsia="en-GB"/>
        </w:rPr>
        <w:pict>
          <v:shapetype id="_x0000_t32" coordsize="21600,21600" o:spt="32" o:oned="t" path="m,l21600,21600e" filled="f">
            <v:path arrowok="t" fillok="f" o:connecttype="none"/>
            <o:lock v:ext="edit" shapetype="t"/>
          </v:shapetype>
          <v:shape id="_x0000_s1191" type="#_x0000_t32" style="position:absolute;margin-left:162.3pt;margin-top:93.25pt;width:46.6pt;height:.05pt;flip:x;z-index:251628544" o:connectortype="straight" strokecolor="#339">
            <v:stroke endarrow="oval" endarrowwidth="narrow" endarrowlength="short"/>
          </v:shape>
        </w:pict>
      </w:r>
      <w:r>
        <w:rPr>
          <w:noProof/>
          <w:lang w:eastAsia="en-GB"/>
        </w:rPr>
        <w:pict>
          <v:shape id="_x0000_s1223" type="#_x0000_t32" style="position:absolute;margin-left:162.3pt;margin-top:112.4pt;width:46.6pt;height:.05pt;flip:x;z-index:251634688" o:connectortype="straight" strokecolor="#339">
            <v:stroke endarrow="oval" endarrowwidth="narrow" endarrowlength="short"/>
          </v:shape>
        </w:pict>
      </w:r>
      <w:r>
        <w:rPr>
          <w:noProof/>
          <w:lang w:eastAsia="en-GB"/>
        </w:rPr>
        <w:pict>
          <v:shape id="_x0000_s1222" type="#_x0000_t32" style="position:absolute;margin-left:162.85pt;margin-top:100.45pt;width:46.6pt;height:.05pt;flip:x;z-index:251633664" o:connectortype="straight" strokecolor="#339">
            <v:stroke endarrow="oval" endarrowwidth="narrow" endarrowlength="short"/>
          </v:shape>
        </w:pict>
      </w:r>
      <w:r>
        <w:rPr>
          <w:noProof/>
          <w:lang w:eastAsia="en-GB"/>
        </w:rPr>
        <w:pict>
          <v:shape id="_x0000_s1194" type="#_x0000_t32" style="position:absolute;margin-left:466.3pt;margin-top:126.85pt;width:0;height:25.2pt;flip:y;z-index:251630592" o:connectortype="straight" strokecolor="#339">
            <v:stroke endarrow="oval" endarrowwidth="narrow" endarrowlength="short"/>
          </v:shape>
        </w:pict>
      </w:r>
      <w:r w:rsidR="008B5317" w:rsidRPr="008B5317">
        <w:rPr>
          <w:noProof/>
          <w:lang w:eastAsia="en-GB"/>
        </w:rPr>
        <w:drawing>
          <wp:inline distT="0" distB="0" distL="0" distR="0">
            <wp:extent cx="6198870" cy="1835587"/>
            <wp:effectExtent l="19050" t="19050" r="11430" b="12263"/>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200692" cy="1836127"/>
                    </a:xfrm>
                    <a:prstGeom prst="rect">
                      <a:avLst/>
                    </a:prstGeom>
                    <a:noFill/>
                    <a:ln w="9525">
                      <a:solidFill>
                        <a:schemeClr val="tx1"/>
                      </a:solidFill>
                      <a:miter lim="800000"/>
                      <a:headEnd/>
                      <a:tailEnd/>
                    </a:ln>
                  </pic:spPr>
                </pic:pic>
              </a:graphicData>
            </a:graphic>
          </wp:inline>
        </w:drawing>
      </w:r>
    </w:p>
    <w:p w:rsidR="008B5317" w:rsidRDefault="00267CB6" w:rsidP="00CC2A02">
      <w:pPr>
        <w:jc w:val="right"/>
      </w:pPr>
      <w:r>
        <w:rPr>
          <w:noProof/>
          <w:lang w:eastAsia="en-GB"/>
        </w:rPr>
        <w:pict>
          <v:shape id="_x0000_s1193" type="#_x0000_t202" style="position:absolute;left:0;text-align:left;margin-left:394.45pt;margin-top:8.3pt;width:93.55pt;height:28.35pt;z-index:251629568" strokecolor="#339">
            <v:stroke endarrowwidth="narrow" endarrowlength="short"/>
            <v:textbox>
              <w:txbxContent>
                <w:p w:rsidR="00893243" w:rsidRPr="00F574BD" w:rsidRDefault="00893243" w:rsidP="00CC2A02">
                  <w:pPr>
                    <w:pStyle w:val="TextBox"/>
                    <w:rPr>
                      <w:b/>
                    </w:rPr>
                  </w:pPr>
                  <w:r>
                    <w:t xml:space="preserve">Click on </w:t>
                  </w:r>
                  <w:r w:rsidRPr="00B35F0C">
                    <w:rPr>
                      <w:i/>
                    </w:rPr>
                    <w:t>Change Password</w:t>
                  </w:r>
                  <w:r>
                    <w:t xml:space="preserve"> to complete</w:t>
                  </w:r>
                </w:p>
              </w:txbxContent>
            </v:textbox>
          </v:shape>
        </w:pict>
      </w:r>
    </w:p>
    <w:p w:rsidR="00CC2A02" w:rsidRDefault="00CC2A02" w:rsidP="00CC2A02">
      <w:pPr>
        <w:jc w:val="right"/>
      </w:pPr>
    </w:p>
    <w:p w:rsidR="00CC2A02" w:rsidRDefault="00CC2A02" w:rsidP="00CC2A02"/>
    <w:p w:rsidR="00CC2A02" w:rsidRDefault="00CC2A02" w:rsidP="00CC2A02"/>
    <w:p w:rsidR="008B5317" w:rsidRDefault="00B35F0C" w:rsidP="00CC2A02">
      <w:r>
        <w:t>T</w:t>
      </w:r>
      <w:r w:rsidR="008B5317">
        <w:t>he main change</w:t>
      </w:r>
      <w:r w:rsidR="00625F8C">
        <w:t>s</w:t>
      </w:r>
      <w:r w:rsidR="008B5317">
        <w:t xml:space="preserve"> </w:t>
      </w:r>
      <w:r w:rsidR="00625F8C">
        <w:t>are</w:t>
      </w:r>
      <w:r w:rsidR="008B5317">
        <w:t xml:space="preserve"> </w:t>
      </w:r>
      <w:r w:rsidR="0003621F">
        <w:t>options for</w:t>
      </w:r>
      <w:r w:rsidR="008B5317">
        <w:t xml:space="preserve"> non alphanumeric </w:t>
      </w:r>
      <w:r w:rsidR="0015140B">
        <w:t>character;</w:t>
      </w:r>
      <w:r w:rsidR="008B5317">
        <w:t xml:space="preserve"> sometimes know as </w:t>
      </w:r>
      <w:r w:rsidR="0015140B">
        <w:t xml:space="preserve">a </w:t>
      </w:r>
      <w:r w:rsidR="008B5317">
        <w:t xml:space="preserve">special character </w:t>
      </w:r>
      <w:r w:rsidR="00625F8C">
        <w:t xml:space="preserve">and </w:t>
      </w:r>
      <w:r w:rsidR="0003621F">
        <w:t xml:space="preserve">or </w:t>
      </w:r>
      <w:r w:rsidR="00625F8C">
        <w:t xml:space="preserve">a capital letter </w:t>
      </w:r>
      <w:r w:rsidR="0015140B">
        <w:t>m</w:t>
      </w:r>
      <w:r w:rsidR="0003621F">
        <w:t>ay</w:t>
      </w:r>
      <w:r w:rsidR="0015140B">
        <w:t xml:space="preserve"> be added </w:t>
      </w:r>
      <w:r w:rsidR="008B5317">
        <w:t>to your password.</w:t>
      </w:r>
      <w:r w:rsidR="0015140B">
        <w:t xml:space="preserve"> This change will happen when you next change your password. You do not need to change your password until notified at the usual expiry period.</w:t>
      </w:r>
    </w:p>
    <w:p w:rsidR="00B35F0C" w:rsidRDefault="00B35F0C" w:rsidP="00CC2A02"/>
    <w:p w:rsidR="00B35F0C" w:rsidRDefault="0015140B" w:rsidP="0015140B">
      <w:pPr>
        <w:pStyle w:val="Heading3"/>
      </w:pPr>
      <w:r>
        <w:t>Password Rules</w:t>
      </w:r>
    </w:p>
    <w:p w:rsidR="0015140B" w:rsidRDefault="0015140B" w:rsidP="0015140B">
      <w:pPr>
        <w:pStyle w:val="BulletedList6pt"/>
      </w:pPr>
      <w:r>
        <w:t>Must not be the same as your user name</w:t>
      </w:r>
    </w:p>
    <w:p w:rsidR="0015140B" w:rsidRDefault="0015140B" w:rsidP="0015140B">
      <w:pPr>
        <w:pStyle w:val="BulletedList6pt"/>
      </w:pPr>
      <w:r>
        <w:t>Must contain at least 8 characters</w:t>
      </w:r>
    </w:p>
    <w:p w:rsidR="0015140B" w:rsidRDefault="0015140B" w:rsidP="0015140B">
      <w:pPr>
        <w:pStyle w:val="BulletedList6pt"/>
      </w:pPr>
      <w:r>
        <w:t>Must not repeat any of the last 4 passwords</w:t>
      </w:r>
    </w:p>
    <w:p w:rsidR="00553767" w:rsidRPr="0003621F" w:rsidRDefault="00553767" w:rsidP="0003621F">
      <w:pPr>
        <w:pStyle w:val="BulletedList6pt"/>
        <w:numPr>
          <w:ilvl w:val="0"/>
          <w:numId w:val="0"/>
        </w:numPr>
        <w:rPr>
          <w:b/>
          <w:sz w:val="28"/>
          <w:szCs w:val="28"/>
        </w:rPr>
      </w:pPr>
      <w:r w:rsidRPr="0003621F">
        <w:rPr>
          <w:b/>
          <w:sz w:val="28"/>
          <w:szCs w:val="28"/>
        </w:rPr>
        <w:t>Options</w:t>
      </w:r>
    </w:p>
    <w:p w:rsidR="0003621F" w:rsidRDefault="0003621F" w:rsidP="0003621F">
      <w:pPr>
        <w:pStyle w:val="BulletedList6pt"/>
        <w:numPr>
          <w:ilvl w:val="0"/>
          <w:numId w:val="0"/>
        </w:numPr>
      </w:pPr>
      <w:r>
        <w:t>Must contain 3 of the following 4 categories</w:t>
      </w:r>
    </w:p>
    <w:p w:rsidR="0015140B" w:rsidRDefault="0015140B" w:rsidP="0015140B">
      <w:pPr>
        <w:pStyle w:val="BulletedList6pt"/>
      </w:pPr>
      <w:r>
        <w:t>Uppercase alphabetic characters</w:t>
      </w:r>
    </w:p>
    <w:p w:rsidR="0015140B" w:rsidRDefault="0015140B" w:rsidP="0015140B">
      <w:pPr>
        <w:pStyle w:val="BulletedList6pt"/>
      </w:pPr>
      <w:r>
        <w:t>Lowercase alphabetic characters</w:t>
      </w:r>
    </w:p>
    <w:p w:rsidR="0015140B" w:rsidRDefault="0015140B" w:rsidP="0015140B">
      <w:pPr>
        <w:pStyle w:val="BulletedList6pt"/>
      </w:pPr>
      <w:r>
        <w:t>Must contain Arabic numerals 0-9</w:t>
      </w:r>
    </w:p>
    <w:p w:rsidR="0015140B" w:rsidRDefault="0015140B" w:rsidP="0015140B">
      <w:pPr>
        <w:pStyle w:val="BulletedList6pt"/>
      </w:pPr>
      <w:r>
        <w:t>Must contain a non alphanumeric character or special character for example (!”£$%&amp;*)</w:t>
      </w:r>
    </w:p>
    <w:p w:rsidR="00627C26" w:rsidRDefault="00627C26" w:rsidP="00627C26">
      <w:pPr>
        <w:pStyle w:val="BulletedList6pt"/>
        <w:numPr>
          <w:ilvl w:val="0"/>
          <w:numId w:val="0"/>
        </w:numPr>
        <w:ind w:left="567"/>
      </w:pPr>
    </w:p>
    <w:p w:rsidR="00627C26" w:rsidRDefault="00627C26">
      <w:r>
        <w:br w:type="page"/>
      </w:r>
    </w:p>
    <w:p w:rsidR="00B23B74" w:rsidRDefault="00A145EF" w:rsidP="00FC0014">
      <w:pPr>
        <w:pStyle w:val="Heading2"/>
      </w:pPr>
      <w:r>
        <w:lastRenderedPageBreak/>
        <w:t xml:space="preserve">Single </w:t>
      </w:r>
      <w:r w:rsidR="007673AC">
        <w:t xml:space="preserve">User </w:t>
      </w:r>
      <w:r>
        <w:t xml:space="preserve">Session </w:t>
      </w:r>
    </w:p>
    <w:p w:rsidR="00B571CE" w:rsidRPr="007D1CE8" w:rsidRDefault="007673AC">
      <w:r w:rsidRPr="007D1CE8">
        <w:t xml:space="preserve">In previous versions </w:t>
      </w:r>
      <w:r w:rsidR="007D1CE8">
        <w:t xml:space="preserve">of SCI Gateway </w:t>
      </w:r>
      <w:r w:rsidRPr="007D1CE8">
        <w:t xml:space="preserve">you were able to open more than one session of SCI Gateway. That is you could have several windows of SCI Gateway open at the same time. </w:t>
      </w:r>
      <w:r w:rsidR="00362D0B" w:rsidRPr="007D1CE8">
        <w:t>For example</w:t>
      </w:r>
      <w:r w:rsidR="007D1CE8">
        <w:t>,</w:t>
      </w:r>
      <w:r w:rsidR="00362D0B" w:rsidRPr="007D1CE8">
        <w:t xml:space="preserve"> </w:t>
      </w:r>
      <w:r w:rsidR="007D1CE8">
        <w:t xml:space="preserve">if you are a GP practice, you could have </w:t>
      </w:r>
      <w:r w:rsidR="00435432" w:rsidRPr="007D1CE8">
        <w:t>one</w:t>
      </w:r>
      <w:r w:rsidR="007D1CE8">
        <w:t xml:space="preserve"> window open </w:t>
      </w:r>
      <w:r w:rsidR="0003621F">
        <w:t>in patient c</w:t>
      </w:r>
      <w:r w:rsidR="00362D0B" w:rsidRPr="007D1CE8">
        <w:t xml:space="preserve">ontext and </w:t>
      </w:r>
      <w:r w:rsidR="007D1CE8">
        <w:t xml:space="preserve">another </w:t>
      </w:r>
      <w:r w:rsidR="00362D0B" w:rsidRPr="007D1CE8">
        <w:t>one open for the whole practice</w:t>
      </w:r>
      <w:r w:rsidR="00435432" w:rsidRPr="007D1CE8">
        <w:t xml:space="preserve"> as pictured in the window below</w:t>
      </w:r>
      <w:r w:rsidR="00362D0B" w:rsidRPr="007D1CE8">
        <w:t xml:space="preserve">. In </w:t>
      </w:r>
      <w:r w:rsidRPr="007D1CE8">
        <w:t xml:space="preserve">R20.0 </w:t>
      </w:r>
      <w:r w:rsidR="00362D0B" w:rsidRPr="007D1CE8">
        <w:t xml:space="preserve">this has changed and you are now limited to opening one SCI Gateway window/session </w:t>
      </w:r>
      <w:r w:rsidR="007D1CE8">
        <w:t xml:space="preserve">at any given time; </w:t>
      </w:r>
      <w:r w:rsidR="00EB3451" w:rsidRPr="007D1CE8">
        <w:t xml:space="preserve">that is either </w:t>
      </w:r>
      <w:r w:rsidR="00362D0B" w:rsidRPr="007D1CE8">
        <w:t>in Patient context</w:t>
      </w:r>
      <w:r w:rsidR="00EB3451" w:rsidRPr="007D1CE8">
        <w:t xml:space="preserve"> or one for the whole practice</w:t>
      </w:r>
      <w:r w:rsidR="00362D0B" w:rsidRPr="007D1CE8">
        <w:t>.</w:t>
      </w:r>
    </w:p>
    <w:p w:rsidR="00435432" w:rsidRDefault="00435432" w:rsidP="00435432">
      <w:pPr>
        <w:rPr>
          <w:sz w:val="22"/>
        </w:rPr>
      </w:pPr>
    </w:p>
    <w:p w:rsidR="00435432" w:rsidRPr="007D1CE8" w:rsidRDefault="00435432" w:rsidP="00435432">
      <w:r w:rsidRPr="007D1CE8">
        <w:t xml:space="preserve">Log on to SCI Gateway. You can use </w:t>
      </w:r>
      <w:r w:rsidR="007D1CE8">
        <w:t>you</w:t>
      </w:r>
      <w:r w:rsidR="0003621F">
        <w:t>r</w:t>
      </w:r>
      <w:r w:rsidR="007D1CE8">
        <w:t xml:space="preserve"> </w:t>
      </w:r>
      <w:r w:rsidRPr="007D1CE8">
        <w:t xml:space="preserve">standalone </w:t>
      </w:r>
      <w:r w:rsidR="007D1CE8">
        <w:t xml:space="preserve">link or icon </w:t>
      </w:r>
      <w:r w:rsidRPr="007D1CE8">
        <w:t xml:space="preserve">if you do not connect through a GP or third party system. In the following example SCI Gateway has been logged on to through a GP system: </w:t>
      </w:r>
    </w:p>
    <w:p w:rsidR="00EB3451" w:rsidRDefault="00EB3451">
      <w:pPr>
        <w:rPr>
          <w:sz w:val="22"/>
        </w:rPr>
      </w:pPr>
    </w:p>
    <w:p w:rsidR="00435432" w:rsidRDefault="00267CB6">
      <w:pPr>
        <w:rPr>
          <w:sz w:val="22"/>
        </w:rPr>
      </w:pPr>
      <w:r>
        <w:rPr>
          <w:noProof/>
          <w:sz w:val="22"/>
          <w:lang w:eastAsia="en-GB"/>
        </w:rPr>
        <w:pict>
          <v:shape id="_x0000_s1231" type="#_x0000_t202" style="position:absolute;margin-left:386.5pt;margin-top:96.6pt;width:85.05pt;height:36.75pt;z-index:251637760" strokecolor="#339" strokeweight="1pt">
            <v:stroke endarrowwidth="narrow" endarrowlength="short"/>
            <v:textbox style="mso-next-textbox:#_x0000_s1231">
              <w:txbxContent>
                <w:p w:rsidR="00893243" w:rsidRPr="00435432" w:rsidRDefault="00893243" w:rsidP="000815E7">
                  <w:pPr>
                    <w:rPr>
                      <w:color w:val="000099"/>
                      <w:sz w:val="16"/>
                      <w:szCs w:val="16"/>
                    </w:rPr>
                  </w:pPr>
                  <w:r>
                    <w:rPr>
                      <w:color w:val="000099"/>
                      <w:sz w:val="16"/>
                      <w:szCs w:val="16"/>
                    </w:rPr>
                    <w:t xml:space="preserve">Click here to open information for all patients  </w:t>
                  </w:r>
                </w:p>
              </w:txbxContent>
            </v:textbox>
          </v:shape>
        </w:pict>
      </w:r>
      <w:r>
        <w:rPr>
          <w:noProof/>
          <w:sz w:val="22"/>
          <w:lang w:eastAsia="en-GB"/>
        </w:rPr>
        <w:pict>
          <v:shape id="_x0000_s1229" type="#_x0000_t202" style="position:absolute;margin-left:386.5pt;margin-top:38.1pt;width:85.05pt;height:36.75pt;z-index:251635712" strokecolor="#339" strokeweight="1pt">
            <v:stroke endarrowwidth="narrow" endarrowlength="short"/>
            <v:textbox style="mso-next-textbox:#_x0000_s1229">
              <w:txbxContent>
                <w:p w:rsidR="00893243" w:rsidRPr="00435432" w:rsidRDefault="00893243">
                  <w:pPr>
                    <w:rPr>
                      <w:color w:val="000099"/>
                      <w:sz w:val="16"/>
                      <w:szCs w:val="16"/>
                    </w:rPr>
                  </w:pPr>
                  <w:r>
                    <w:rPr>
                      <w:color w:val="000099"/>
                      <w:sz w:val="16"/>
                      <w:szCs w:val="16"/>
                    </w:rPr>
                    <w:t xml:space="preserve">Patient Context set - Bell Ting selected from GP IT system for  </w:t>
                  </w:r>
                </w:p>
              </w:txbxContent>
            </v:textbox>
          </v:shape>
        </w:pict>
      </w:r>
      <w:r>
        <w:rPr>
          <w:noProof/>
          <w:sz w:val="22"/>
          <w:lang w:eastAsia="en-GB"/>
        </w:rPr>
        <w:pict>
          <v:shape id="_x0000_s1232" type="#_x0000_t32" style="position:absolute;margin-left:268pt;margin-top:83.1pt;width:118.5pt;height:30.75pt;flip:x y;z-index:251638784" o:connectortype="straight" strokecolor="#339">
            <v:stroke endarrow="oval" endarrowwidth="narrow" endarrowlength="short"/>
          </v:shape>
        </w:pict>
      </w:r>
      <w:r>
        <w:rPr>
          <w:noProof/>
          <w:sz w:val="22"/>
          <w:lang w:eastAsia="en-GB"/>
        </w:rPr>
        <w:pict>
          <v:shape id="_x0000_s1230" type="#_x0000_t32" style="position:absolute;margin-left:191.5pt;margin-top:62.85pt;width:195pt;height:0;flip:x;z-index:251636736" o:connectortype="straight" strokecolor="#339">
            <v:stroke endarrow="oval" endarrowwidth="narrow" endarrowlength="short"/>
          </v:shape>
        </w:pict>
      </w:r>
      <w:r w:rsidR="000815E7">
        <w:rPr>
          <w:noProof/>
          <w:sz w:val="22"/>
          <w:lang w:eastAsia="en-GB"/>
        </w:rPr>
        <w:drawing>
          <wp:inline distT="0" distB="0" distL="0" distR="0">
            <wp:extent cx="4752975" cy="1940925"/>
            <wp:effectExtent l="19050" t="19050" r="28575" b="212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752975" cy="1940925"/>
                    </a:xfrm>
                    <a:prstGeom prst="rect">
                      <a:avLst/>
                    </a:prstGeom>
                    <a:noFill/>
                    <a:ln w="9525">
                      <a:solidFill>
                        <a:schemeClr val="tx1"/>
                      </a:solidFill>
                      <a:miter lim="800000"/>
                      <a:headEnd/>
                      <a:tailEnd/>
                    </a:ln>
                  </pic:spPr>
                </pic:pic>
              </a:graphicData>
            </a:graphic>
          </wp:inline>
        </w:drawing>
      </w:r>
    </w:p>
    <w:p w:rsidR="009F2737" w:rsidRDefault="00267CB6">
      <w:pPr>
        <w:rPr>
          <w:sz w:val="22"/>
        </w:rPr>
      </w:pPr>
      <w:r>
        <w:rPr>
          <w:noProof/>
          <w:sz w:val="22"/>
          <w:lang w:eastAsia="en-GB"/>
        </w:rPr>
        <w:pict>
          <v:shape id="_x0000_s1329" type="#_x0000_t32" style="position:absolute;margin-left:204.85pt;margin-top:-.05pt;width:0;height:37.5pt;z-index:251693056" o:connectortype="straight" strokecolor="#339">
            <v:stroke dashstyle="dash" endarrow="oval" endarrowwidth="narrow" endarrowlength="short"/>
          </v:shape>
        </w:pict>
      </w:r>
    </w:p>
    <w:p w:rsidR="009F2737" w:rsidRDefault="009F2737">
      <w:pPr>
        <w:rPr>
          <w:sz w:val="22"/>
        </w:rPr>
      </w:pPr>
    </w:p>
    <w:p w:rsidR="009F2737" w:rsidRDefault="009F2737">
      <w:pPr>
        <w:rPr>
          <w:sz w:val="22"/>
        </w:rPr>
      </w:pPr>
    </w:p>
    <w:p w:rsidR="0029684C" w:rsidRDefault="00267CB6">
      <w:pPr>
        <w:rPr>
          <w:sz w:val="22"/>
        </w:rPr>
      </w:pPr>
      <w:r>
        <w:rPr>
          <w:noProof/>
          <w:sz w:val="22"/>
          <w:lang w:eastAsia="en-GB"/>
        </w:rPr>
        <w:pict>
          <v:shape id="_x0000_s1234" type="#_x0000_t32" style="position:absolute;margin-left:248.5pt;margin-top:69.95pt;width:158.25pt;height:.05pt;flip:x;z-index:251640832" o:connectortype="straight" strokecolor="#339">
            <v:stroke endarrow="oval" endarrowwidth="narrow" endarrowlength="short"/>
          </v:shape>
        </w:pict>
      </w:r>
      <w:r>
        <w:rPr>
          <w:noProof/>
          <w:sz w:val="22"/>
          <w:lang w:eastAsia="en-GB"/>
        </w:rPr>
        <w:pict>
          <v:shape id="_x0000_s1233" type="#_x0000_t202" style="position:absolute;margin-left:406.75pt;margin-top:39.05pt;width:82.2pt;height:56.7pt;z-index:251639808" strokecolor="#339" strokeweight="1pt">
            <v:stroke endarrowwidth="narrow" endarrowlength="short"/>
            <v:textbox style="mso-next-textbox:#_x0000_s1233">
              <w:txbxContent>
                <w:p w:rsidR="00893243" w:rsidRPr="00435432" w:rsidRDefault="00893243" w:rsidP="000815E7">
                  <w:pPr>
                    <w:rPr>
                      <w:color w:val="000099"/>
                      <w:sz w:val="16"/>
                      <w:szCs w:val="16"/>
                    </w:rPr>
                  </w:pPr>
                  <w:r>
                    <w:rPr>
                      <w:color w:val="000099"/>
                      <w:sz w:val="16"/>
                      <w:szCs w:val="16"/>
                    </w:rPr>
                    <w:t xml:space="preserve">The Patient Context window is closed and the full practice window is opened. </w:t>
                  </w:r>
                </w:p>
              </w:txbxContent>
            </v:textbox>
          </v:shape>
        </w:pict>
      </w:r>
      <w:r w:rsidR="000815E7">
        <w:rPr>
          <w:noProof/>
          <w:sz w:val="22"/>
          <w:lang w:eastAsia="en-GB"/>
        </w:rPr>
        <w:drawing>
          <wp:inline distT="0" distB="0" distL="0" distR="0">
            <wp:extent cx="4848225" cy="2180890"/>
            <wp:effectExtent l="19050" t="19050" r="28575" b="986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848225" cy="2180890"/>
                    </a:xfrm>
                    <a:prstGeom prst="rect">
                      <a:avLst/>
                    </a:prstGeom>
                    <a:noFill/>
                    <a:ln w="9525">
                      <a:solidFill>
                        <a:schemeClr val="tx1"/>
                      </a:solidFill>
                      <a:miter lim="800000"/>
                      <a:headEnd/>
                      <a:tailEnd/>
                    </a:ln>
                  </pic:spPr>
                </pic:pic>
              </a:graphicData>
            </a:graphic>
          </wp:inline>
        </w:drawing>
      </w:r>
    </w:p>
    <w:p w:rsidR="009F2737" w:rsidRDefault="009F2737">
      <w:pPr>
        <w:rPr>
          <w:sz w:val="22"/>
        </w:rPr>
      </w:pPr>
    </w:p>
    <w:p w:rsidR="0029684C" w:rsidRDefault="0029684C">
      <w:pPr>
        <w:rPr>
          <w:sz w:val="22"/>
        </w:rPr>
      </w:pPr>
      <w:r>
        <w:rPr>
          <w:sz w:val="22"/>
        </w:rPr>
        <w:br w:type="page"/>
      </w:r>
    </w:p>
    <w:p w:rsidR="0029684C" w:rsidRPr="009F2737" w:rsidRDefault="0029684C">
      <w:r w:rsidRPr="009F2737">
        <w:lastRenderedPageBreak/>
        <w:t xml:space="preserve">Alternatively, if you </w:t>
      </w:r>
      <w:r w:rsidR="00DD1A1B" w:rsidRPr="009F2737">
        <w:t xml:space="preserve">do not use a third party system and you attempt to open a new SCI Gateway session by </w:t>
      </w:r>
      <w:r w:rsidRPr="009F2737">
        <w:t>minimis</w:t>
      </w:r>
      <w:r w:rsidR="00DD1A1B" w:rsidRPr="009F2737">
        <w:t xml:space="preserve">ing </w:t>
      </w:r>
      <w:r w:rsidRPr="009F2737">
        <w:t>the protocol window and click</w:t>
      </w:r>
      <w:r w:rsidR="00DD1A1B" w:rsidRPr="009F2737">
        <w:t>ing</w:t>
      </w:r>
      <w:r w:rsidRPr="009F2737">
        <w:t xml:space="preserve"> on the SCI Gateway icon on your desktop</w:t>
      </w:r>
      <w:r w:rsidR="00DD1A1B" w:rsidRPr="009F2737">
        <w:t xml:space="preserve"> as pictured below</w:t>
      </w:r>
      <w:r w:rsidRPr="009F2737">
        <w:t>:</w:t>
      </w:r>
    </w:p>
    <w:p w:rsidR="0029684C" w:rsidRPr="009F2737" w:rsidRDefault="0029684C"/>
    <w:p w:rsidR="0029684C" w:rsidRDefault="00267CB6" w:rsidP="0029684C">
      <w:pPr>
        <w:jc w:val="right"/>
        <w:rPr>
          <w:sz w:val="22"/>
        </w:rPr>
      </w:pPr>
      <w:r>
        <w:rPr>
          <w:noProof/>
          <w:sz w:val="22"/>
          <w:lang w:eastAsia="en-GB"/>
        </w:rPr>
        <w:pict>
          <v:shape id="_x0000_s1315" type="#_x0000_t202" style="position:absolute;left:0;text-align:left;margin-left:17.3pt;margin-top:47.75pt;width:121.9pt;height:39.7pt;z-index:251683840" strokecolor="#339">
            <v:stroke endarrowwidth="narrow" endarrowlength="short"/>
            <v:textbox>
              <w:txbxContent>
                <w:p w:rsidR="00893243" w:rsidRDefault="00893243" w:rsidP="0029684C">
                  <w:pPr>
                    <w:pStyle w:val="TextBox"/>
                  </w:pPr>
                  <w:r>
                    <w:t>Click on the SCI Gateway icon when there is already an open SCI Gateway session</w:t>
                  </w:r>
                </w:p>
              </w:txbxContent>
            </v:textbox>
          </v:shape>
        </w:pict>
      </w:r>
      <w:r>
        <w:rPr>
          <w:noProof/>
          <w:sz w:val="22"/>
          <w:lang w:eastAsia="en-GB"/>
        </w:rPr>
        <w:pict>
          <v:shape id="_x0000_s1316" type="#_x0000_t32" style="position:absolute;left:0;text-align:left;margin-left:76.7pt;margin-top:24.5pt;width:86.25pt;height:23.25pt;flip:y;z-index:251684864" o:connectortype="straight" strokecolor="#339">
            <v:stroke endarrow="oval" endarrowwidth="narrow" endarrowlength="short"/>
          </v:shape>
        </w:pict>
      </w:r>
      <w:r w:rsidR="00543750">
        <w:rPr>
          <w:noProof/>
          <w:sz w:val="22"/>
          <w:lang w:eastAsia="en-GB"/>
        </w:rPr>
        <w:drawing>
          <wp:inline distT="0" distB="0" distL="0" distR="0">
            <wp:extent cx="4238625" cy="1167867"/>
            <wp:effectExtent l="19050" t="19050" r="28575" b="13233"/>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238625" cy="1167867"/>
                    </a:xfrm>
                    <a:prstGeom prst="rect">
                      <a:avLst/>
                    </a:prstGeom>
                    <a:noFill/>
                    <a:ln w="9525">
                      <a:solidFill>
                        <a:schemeClr val="tx1"/>
                      </a:solidFill>
                      <a:miter lim="800000"/>
                      <a:headEnd/>
                      <a:tailEnd/>
                    </a:ln>
                  </pic:spPr>
                </pic:pic>
              </a:graphicData>
            </a:graphic>
          </wp:inline>
        </w:drawing>
      </w:r>
    </w:p>
    <w:p w:rsidR="00543750" w:rsidRDefault="00543750" w:rsidP="00543750"/>
    <w:p w:rsidR="00D747AB" w:rsidRDefault="00DD1A1B">
      <w:r>
        <w:t>The new browser window will open with a warning message displayed:</w:t>
      </w:r>
    </w:p>
    <w:p w:rsidR="00DD1A1B" w:rsidRDefault="00DD1A1B"/>
    <w:p w:rsidR="00DD1A1B" w:rsidRDefault="00267CB6">
      <w:r>
        <w:rPr>
          <w:noProof/>
          <w:lang w:eastAsia="en-GB"/>
        </w:rPr>
        <w:pict>
          <v:shape id="_x0000_s1319" type="#_x0000_t32" style="position:absolute;margin-left:206.95pt;margin-top:18.3pt;width:96.3pt;height:100.5pt;flip:y;z-index:251685888" o:connectortype="straight" strokecolor="#339">
            <v:stroke endarrow="oval" endarrowwidth="narrow" endarrowlength="short"/>
          </v:shape>
        </w:pict>
      </w:r>
      <w:r>
        <w:rPr>
          <w:noProof/>
          <w:lang w:eastAsia="en-GB"/>
        </w:rPr>
        <w:pict>
          <v:shape id="_x0000_s1324" type="#_x0000_t32" style="position:absolute;margin-left:414.25pt;margin-top:9.95pt;width:72.75pt;height:108.85pt;flip:y;z-index:251689984" o:connectortype="straight" strokecolor="#339">
            <v:stroke endarrow="oval" endarrowwidth="narrow" endarrowlength="short"/>
          </v:shape>
        </w:pict>
      </w:r>
      <w:r w:rsidR="00DD1A1B">
        <w:rPr>
          <w:noProof/>
          <w:lang w:eastAsia="en-GB"/>
        </w:rPr>
        <w:drawing>
          <wp:inline distT="0" distB="0" distL="0" distR="0">
            <wp:extent cx="6299835" cy="1385594"/>
            <wp:effectExtent l="19050" t="19050" r="24765" b="24106"/>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299835" cy="1385594"/>
                    </a:xfrm>
                    <a:prstGeom prst="rect">
                      <a:avLst/>
                    </a:prstGeom>
                    <a:noFill/>
                    <a:ln w="9525">
                      <a:solidFill>
                        <a:schemeClr val="tx1"/>
                      </a:solidFill>
                      <a:miter lim="800000"/>
                      <a:headEnd/>
                      <a:tailEnd/>
                    </a:ln>
                  </pic:spPr>
                </pic:pic>
              </a:graphicData>
            </a:graphic>
          </wp:inline>
        </w:drawing>
      </w:r>
    </w:p>
    <w:p w:rsidR="00DD1A1B" w:rsidRDefault="00267CB6">
      <w:pPr>
        <w:rPr>
          <w:sz w:val="22"/>
        </w:rPr>
      </w:pPr>
      <w:r>
        <w:rPr>
          <w:noProof/>
          <w:sz w:val="22"/>
          <w:lang w:eastAsia="en-GB"/>
        </w:rPr>
        <w:pict>
          <v:shape id="_x0000_s1323" type="#_x0000_t202" style="position:absolute;margin-left:347.5pt;margin-top:5.9pt;width:133.25pt;height:36.85pt;z-index:251688960" strokecolor="#339">
            <v:stroke endarrowwidth="narrow" endarrowlength="short"/>
            <v:textbox>
              <w:txbxContent>
                <w:p w:rsidR="00893243" w:rsidRDefault="00893243" w:rsidP="00030181">
                  <w:pPr>
                    <w:pStyle w:val="TextBox"/>
                  </w:pPr>
                  <w:r>
                    <w:t>Alternatively click on the red box to close Internet Explorer and open a new SCI Gateway session</w:t>
                  </w:r>
                </w:p>
              </w:txbxContent>
            </v:textbox>
          </v:shape>
        </w:pict>
      </w:r>
      <w:r>
        <w:rPr>
          <w:noProof/>
          <w:sz w:val="22"/>
          <w:lang w:eastAsia="en-GB"/>
        </w:rPr>
        <w:pict>
          <v:shape id="_x0000_s1235" type="#_x0000_t202" style="position:absolute;margin-left:29.5pt;margin-top:5.9pt;width:225pt;height:36.85pt;z-index:251641856" strokecolor="#339">
            <v:stroke endarrowwidth="narrow" endarrowlength="short"/>
            <v:textbox style="mso-next-textbox:#_x0000_s1235">
              <w:txbxContent>
                <w:p w:rsidR="00893243" w:rsidRPr="00D747AB" w:rsidRDefault="00893243">
                  <w:pPr>
                    <w:rPr>
                      <w:color w:val="000099"/>
                      <w:sz w:val="16"/>
                      <w:szCs w:val="16"/>
                    </w:rPr>
                  </w:pPr>
                  <w:r>
                    <w:rPr>
                      <w:color w:val="000099"/>
                      <w:sz w:val="16"/>
                      <w:szCs w:val="16"/>
                    </w:rPr>
                    <w:t xml:space="preserve">To continue working in your current SCI Gateway session, close this window by clicking on the </w:t>
                  </w:r>
                  <w:r>
                    <w:rPr>
                      <w:noProof/>
                      <w:color w:val="000099"/>
                      <w:sz w:val="16"/>
                      <w:szCs w:val="16"/>
                      <w:lang w:eastAsia="en-GB"/>
                    </w:rPr>
                    <w:drawing>
                      <wp:inline distT="0" distB="0" distL="0" distR="0">
                        <wp:extent cx="168965" cy="161925"/>
                        <wp:effectExtent l="19050" t="19050" r="21535" b="28575"/>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168965" cy="161925"/>
                                </a:xfrm>
                                <a:prstGeom prst="rect">
                                  <a:avLst/>
                                </a:prstGeom>
                                <a:noFill/>
                                <a:ln w="9525">
                                  <a:solidFill>
                                    <a:schemeClr val="tx1"/>
                                  </a:solidFill>
                                  <a:miter lim="800000"/>
                                  <a:headEnd/>
                                  <a:tailEnd/>
                                </a:ln>
                              </pic:spPr>
                            </pic:pic>
                          </a:graphicData>
                        </a:graphic>
                      </wp:inline>
                    </w:drawing>
                  </w:r>
                </w:p>
              </w:txbxContent>
            </v:textbox>
          </v:shape>
        </w:pict>
      </w:r>
    </w:p>
    <w:p w:rsidR="003233AC" w:rsidRDefault="003233AC">
      <w:pPr>
        <w:rPr>
          <w:sz w:val="22"/>
        </w:rPr>
      </w:pPr>
    </w:p>
    <w:p w:rsidR="00543750" w:rsidRDefault="00543750" w:rsidP="00543750"/>
    <w:p w:rsidR="00102D5F" w:rsidRDefault="00102D5F" w:rsidP="003233AC">
      <w:pPr>
        <w:tabs>
          <w:tab w:val="left" w:pos="7938"/>
        </w:tabs>
        <w:rPr>
          <w:sz w:val="22"/>
        </w:rPr>
      </w:pPr>
    </w:p>
    <w:p w:rsidR="00102D5F" w:rsidRDefault="00102D5F" w:rsidP="00543750">
      <w:pPr>
        <w:tabs>
          <w:tab w:val="left" w:pos="851"/>
        </w:tabs>
        <w:ind w:left="720" w:hanging="720"/>
      </w:pPr>
      <w:r w:rsidRPr="007D1CE8">
        <w:rPr>
          <w:b/>
        </w:rPr>
        <w:t xml:space="preserve">Note: </w:t>
      </w:r>
      <w:r w:rsidR="002C39D6">
        <w:t>You need to log out of your original SCI Gateway window before you can open a new SCI Gateway session.</w:t>
      </w:r>
    </w:p>
    <w:p w:rsidR="00D535C8" w:rsidRDefault="00D535C8" w:rsidP="00543750">
      <w:pPr>
        <w:tabs>
          <w:tab w:val="left" w:pos="851"/>
        </w:tabs>
        <w:ind w:left="720" w:hanging="720"/>
      </w:pPr>
    </w:p>
    <w:p w:rsidR="00D535C8" w:rsidRPr="007D1CE8" w:rsidRDefault="00267CB6" w:rsidP="00D535C8">
      <w:pPr>
        <w:tabs>
          <w:tab w:val="left" w:pos="851"/>
        </w:tabs>
        <w:ind w:left="720" w:hanging="720"/>
        <w:jc w:val="right"/>
      </w:pPr>
      <w:r>
        <w:rPr>
          <w:noProof/>
          <w:lang w:eastAsia="en-GB"/>
        </w:rPr>
        <w:pict>
          <v:shape id="_x0000_s1322" type="#_x0000_t32" style="position:absolute;left:0;text-align:left;margin-left:112pt;margin-top:172.1pt;width:15.95pt;height:0;z-index:251687936" o:connectortype="straight" strokecolor="#339">
            <v:stroke endarrow="oval" endarrowwidth="narrow" endarrowlength="short"/>
          </v:shape>
        </w:pict>
      </w:r>
      <w:r>
        <w:rPr>
          <w:noProof/>
          <w:lang w:eastAsia="en-GB"/>
        </w:rPr>
        <w:pict>
          <v:shape id="_x0000_s1321" type="#_x0000_t202" style="position:absolute;left:0;text-align:left;margin-left:41.5pt;margin-top:156.35pt;width:69.75pt;height:28.5pt;z-index:251686912" strokecolor="#339">
            <v:stroke endarrowwidth="narrow" endarrowlength="short"/>
            <v:textbox>
              <w:txbxContent>
                <w:p w:rsidR="00893243" w:rsidRDefault="00893243" w:rsidP="00D535C8">
                  <w:pPr>
                    <w:pStyle w:val="TextBox"/>
                  </w:pPr>
                  <w:r>
                    <w:t>Click here to log off</w:t>
                  </w:r>
                </w:p>
              </w:txbxContent>
            </v:textbox>
          </v:shape>
        </w:pict>
      </w:r>
      <w:r w:rsidR="00D535C8">
        <w:rPr>
          <w:noProof/>
          <w:lang w:eastAsia="en-GB"/>
        </w:rPr>
        <w:drawing>
          <wp:inline distT="0" distB="0" distL="0" distR="0">
            <wp:extent cx="4668716" cy="2247900"/>
            <wp:effectExtent l="19050" t="19050" r="17584"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668716" cy="2247900"/>
                    </a:xfrm>
                    <a:prstGeom prst="rect">
                      <a:avLst/>
                    </a:prstGeom>
                    <a:noFill/>
                    <a:ln w="9525">
                      <a:solidFill>
                        <a:schemeClr val="tx1"/>
                      </a:solidFill>
                      <a:miter lim="800000"/>
                      <a:headEnd/>
                      <a:tailEnd/>
                    </a:ln>
                  </pic:spPr>
                </pic:pic>
              </a:graphicData>
            </a:graphic>
          </wp:inline>
        </w:drawing>
      </w:r>
    </w:p>
    <w:p w:rsidR="00D535C8" w:rsidRDefault="00D535C8" w:rsidP="003233AC">
      <w:pPr>
        <w:tabs>
          <w:tab w:val="left" w:pos="7938"/>
        </w:tabs>
        <w:rPr>
          <w:sz w:val="22"/>
        </w:rPr>
      </w:pPr>
    </w:p>
    <w:p w:rsidR="00D535C8" w:rsidRPr="002B31FF" w:rsidRDefault="002B31FF" w:rsidP="00030181">
      <w:pPr>
        <w:pStyle w:val="Notebox"/>
        <w:rPr>
          <w:b/>
        </w:rPr>
      </w:pPr>
      <w:r w:rsidRPr="002B31FF">
        <w:rPr>
          <w:b/>
        </w:rPr>
        <w:t xml:space="preserve">You must now log off of SCI Gateway or close all open Internet Explorer tabs. </w:t>
      </w:r>
      <w:r w:rsidR="00D535C8" w:rsidRPr="002B31FF">
        <w:rPr>
          <w:b/>
        </w:rPr>
        <w:t>You will not be able open a new session of SCI Gateway if have closed the current S</w:t>
      </w:r>
      <w:r w:rsidR="00030181" w:rsidRPr="002B31FF">
        <w:rPr>
          <w:b/>
        </w:rPr>
        <w:t>CI Gateway by closing the open Internet E</w:t>
      </w:r>
      <w:r w:rsidR="00D535C8" w:rsidRPr="002B31FF">
        <w:rPr>
          <w:b/>
        </w:rPr>
        <w:t xml:space="preserve">xplorer tab. </w:t>
      </w:r>
    </w:p>
    <w:p w:rsidR="00F6117C" w:rsidRDefault="00F6117C">
      <w:pPr>
        <w:rPr>
          <w:sz w:val="22"/>
        </w:rPr>
      </w:pPr>
      <w:r>
        <w:rPr>
          <w:sz w:val="22"/>
        </w:rPr>
        <w:br w:type="page"/>
      </w:r>
    </w:p>
    <w:p w:rsidR="00F6117C" w:rsidRDefault="00F6117C" w:rsidP="00FC0014">
      <w:pPr>
        <w:pStyle w:val="Heading2"/>
      </w:pPr>
      <w:r>
        <w:lastRenderedPageBreak/>
        <w:t>CHI Ma</w:t>
      </w:r>
      <w:r w:rsidR="006E6E5E">
        <w:t>t</w:t>
      </w:r>
      <w:r>
        <w:t xml:space="preserve">ching Additional </w:t>
      </w:r>
      <w:r w:rsidR="000954F9">
        <w:t>Option</w:t>
      </w:r>
      <w:r>
        <w:t xml:space="preserve"> </w:t>
      </w:r>
    </w:p>
    <w:p w:rsidR="00F6117C" w:rsidRPr="007D1CE8" w:rsidRDefault="006E6E5E" w:rsidP="003233AC">
      <w:pPr>
        <w:tabs>
          <w:tab w:val="left" w:pos="7938"/>
        </w:tabs>
      </w:pPr>
      <w:r w:rsidRPr="007D1CE8">
        <w:t>Optometrists and som</w:t>
      </w:r>
      <w:r w:rsidR="002C39D6">
        <w:t>e other clinicians use the CHI M</w:t>
      </w:r>
      <w:r w:rsidRPr="007D1CE8">
        <w:t xml:space="preserve">atching or SCI Store </w:t>
      </w:r>
      <w:r w:rsidR="002C39D6">
        <w:t>Look U</w:t>
      </w:r>
      <w:r w:rsidRPr="007D1CE8">
        <w:t>p options to find patient demographics when referring</w:t>
      </w:r>
      <w:r w:rsidR="002C39D6">
        <w:t xml:space="preserve"> patients</w:t>
      </w:r>
      <w:r w:rsidRPr="007D1CE8">
        <w:t>. A ne</w:t>
      </w:r>
      <w:r w:rsidR="006D4905" w:rsidRPr="007D1CE8">
        <w:t xml:space="preserve">w option has been added to the </w:t>
      </w:r>
      <w:r w:rsidRPr="007D1CE8">
        <w:t xml:space="preserve">CHI </w:t>
      </w:r>
      <w:r w:rsidR="006D4905" w:rsidRPr="007D1CE8">
        <w:t>search window to make this process clearer</w:t>
      </w:r>
      <w:r w:rsidR="002C39D6">
        <w:t xml:space="preserve"> for users</w:t>
      </w:r>
      <w:r w:rsidR="006D4905" w:rsidRPr="007D1CE8">
        <w:t>.</w:t>
      </w:r>
    </w:p>
    <w:p w:rsidR="006D4905" w:rsidRPr="007D1CE8" w:rsidRDefault="006D4905" w:rsidP="003233AC">
      <w:pPr>
        <w:tabs>
          <w:tab w:val="left" w:pos="7938"/>
        </w:tabs>
      </w:pPr>
    </w:p>
    <w:p w:rsidR="006D4905" w:rsidRPr="007D1CE8" w:rsidRDefault="006D4905" w:rsidP="003233AC">
      <w:pPr>
        <w:tabs>
          <w:tab w:val="left" w:pos="7938"/>
        </w:tabs>
      </w:pPr>
      <w:r w:rsidRPr="007D1CE8">
        <w:t xml:space="preserve">When logged on to SCI Gateway select </w:t>
      </w:r>
      <w:r w:rsidRPr="00625F8C">
        <w:rPr>
          <w:b/>
        </w:rPr>
        <w:t>New Message | Referral</w:t>
      </w:r>
      <w:r w:rsidRPr="007D1CE8">
        <w:t>, make you</w:t>
      </w:r>
      <w:r w:rsidR="001733A3">
        <w:t>r</w:t>
      </w:r>
      <w:r w:rsidRPr="007D1CE8">
        <w:t xml:space="preserve"> destination selections and click on </w:t>
      </w:r>
      <w:r w:rsidRPr="007D1CE8">
        <w:rPr>
          <w:i/>
        </w:rPr>
        <w:t>Create</w:t>
      </w:r>
      <w:r w:rsidRPr="007D1CE8">
        <w:t>:</w:t>
      </w:r>
    </w:p>
    <w:p w:rsidR="006E6E5E" w:rsidRDefault="006E6E5E" w:rsidP="003233AC">
      <w:pPr>
        <w:tabs>
          <w:tab w:val="left" w:pos="7938"/>
        </w:tabs>
        <w:rPr>
          <w:sz w:val="22"/>
        </w:rPr>
      </w:pPr>
    </w:p>
    <w:p w:rsidR="006D4905" w:rsidRDefault="00267CB6" w:rsidP="003233AC">
      <w:pPr>
        <w:tabs>
          <w:tab w:val="left" w:pos="7938"/>
        </w:tabs>
        <w:rPr>
          <w:sz w:val="22"/>
        </w:rPr>
      </w:pPr>
      <w:r>
        <w:rPr>
          <w:noProof/>
          <w:sz w:val="22"/>
          <w:lang w:eastAsia="en-GB"/>
        </w:rPr>
        <w:pict>
          <v:shape id="_x0000_s1254" type="#_x0000_t32" style="position:absolute;margin-left:301.3pt;margin-top:65.8pt;width:.05pt;height:101.95pt;flip:y;z-index:251651072" o:connectortype="straight" strokecolor="#339">
            <v:stroke endarrow="oval" endarrowwidth="narrow" endarrowlength="short"/>
          </v:shape>
        </w:pict>
      </w:r>
      <w:r>
        <w:rPr>
          <w:noProof/>
          <w:sz w:val="22"/>
          <w:lang w:eastAsia="en-GB"/>
        </w:rPr>
        <w:pict>
          <v:shape id="_x0000_s1253" type="#_x0000_t32" style="position:absolute;margin-left:105.5pt;margin-top:61.25pt;width:24.5pt;height:106.5pt;flip:y;z-index:251650048" o:connectortype="straight" strokecolor="#339">
            <v:stroke endarrow="oval" endarrowwidth="narrow" endarrowlength="short"/>
          </v:shape>
        </w:pict>
      </w:r>
      <w:r w:rsidR="006D4905">
        <w:rPr>
          <w:noProof/>
          <w:sz w:val="22"/>
          <w:lang w:eastAsia="en-GB"/>
        </w:rPr>
        <w:drawing>
          <wp:inline distT="0" distB="0" distL="0" distR="0">
            <wp:extent cx="6057900" cy="2028825"/>
            <wp:effectExtent l="19050" t="19050" r="19050" b="2857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057900" cy="2028825"/>
                    </a:xfrm>
                    <a:prstGeom prst="rect">
                      <a:avLst/>
                    </a:prstGeom>
                    <a:noFill/>
                    <a:ln w="9525">
                      <a:solidFill>
                        <a:schemeClr val="tx1"/>
                      </a:solidFill>
                      <a:miter lim="800000"/>
                      <a:headEnd/>
                      <a:tailEnd/>
                    </a:ln>
                  </pic:spPr>
                </pic:pic>
              </a:graphicData>
            </a:graphic>
          </wp:inline>
        </w:drawing>
      </w:r>
    </w:p>
    <w:p w:rsidR="006D4905" w:rsidRDefault="00267CB6" w:rsidP="003233AC">
      <w:pPr>
        <w:tabs>
          <w:tab w:val="left" w:pos="7938"/>
        </w:tabs>
        <w:rPr>
          <w:sz w:val="22"/>
        </w:rPr>
      </w:pPr>
      <w:r>
        <w:rPr>
          <w:noProof/>
          <w:sz w:val="22"/>
          <w:lang w:eastAsia="en-GB"/>
        </w:rPr>
        <w:pict>
          <v:shape id="_x0000_s1326" type="#_x0000_t202" style="position:absolute;margin-left:352.7pt;margin-top:4.25pt;width:129pt;height:39.7pt;z-index:251691008" strokecolor="#339">
            <v:stroke endarrowwidth="narrow" endarrowlength="short"/>
            <v:textbox style="mso-next-textbox:#_x0000_s1326">
              <w:txbxContent>
                <w:p w:rsidR="00893243" w:rsidRPr="001733A3" w:rsidRDefault="00893243">
                  <w:pPr>
                    <w:rPr>
                      <w:color w:val="002060"/>
                      <w:sz w:val="16"/>
                      <w:szCs w:val="16"/>
                    </w:rPr>
                  </w:pPr>
                  <w:r>
                    <w:rPr>
                      <w:color w:val="002060"/>
                      <w:sz w:val="16"/>
                      <w:szCs w:val="16"/>
                    </w:rPr>
                    <w:t>Click on Proceed Without Match to open the protocol without first searching for a patient</w:t>
                  </w:r>
                </w:p>
              </w:txbxContent>
            </v:textbox>
          </v:shape>
        </w:pict>
      </w:r>
      <w:r>
        <w:rPr>
          <w:noProof/>
          <w:sz w:val="22"/>
          <w:lang w:eastAsia="en-GB"/>
        </w:rPr>
        <w:pict>
          <v:shape id="_x0000_s1252" type="#_x0000_t202" style="position:absolute;margin-left:278.5pt;margin-top:4.25pt;width:48.2pt;height:28.35pt;z-index:251649024" strokecolor="#339">
            <v:stroke endarrowwidth="narrow" endarrowlength="short"/>
            <v:textbox style="mso-next-textbox:#_x0000_s1252">
              <w:txbxContent>
                <w:p w:rsidR="00893243" w:rsidRPr="00EB549C" w:rsidRDefault="00893243" w:rsidP="00EB549C">
                  <w:pPr>
                    <w:pStyle w:val="TextBox"/>
                    <w:rPr>
                      <w:i/>
                    </w:rPr>
                  </w:pPr>
                  <w:r>
                    <w:t xml:space="preserve">Click on </w:t>
                  </w:r>
                  <w:r w:rsidRPr="00EB549C">
                    <w:rPr>
                      <w:i/>
                    </w:rPr>
                    <w:t>Match</w:t>
                  </w:r>
                </w:p>
              </w:txbxContent>
            </v:textbox>
          </v:shape>
        </w:pict>
      </w:r>
      <w:r>
        <w:rPr>
          <w:noProof/>
          <w:sz w:val="22"/>
          <w:lang w:eastAsia="en-GB"/>
        </w:rPr>
        <w:pict>
          <v:shape id="_x0000_s1251" type="#_x0000_t202" style="position:absolute;margin-left:71.5pt;margin-top:4.25pt;width:59.55pt;height:28.35pt;z-index:251648000" strokecolor="#339">
            <v:stroke endarrowwidth="narrow" endarrowlength="short"/>
            <v:textbox style="mso-next-textbox:#_x0000_s1251">
              <w:txbxContent>
                <w:p w:rsidR="00893243" w:rsidRDefault="00893243" w:rsidP="00EB549C">
                  <w:pPr>
                    <w:pStyle w:val="TextBox"/>
                  </w:pPr>
                  <w:r>
                    <w:t>Enter search criteria</w:t>
                  </w:r>
                </w:p>
              </w:txbxContent>
            </v:textbox>
          </v:shape>
        </w:pict>
      </w:r>
    </w:p>
    <w:p w:rsidR="00EB549C" w:rsidRDefault="00EB549C" w:rsidP="003233AC">
      <w:pPr>
        <w:tabs>
          <w:tab w:val="left" w:pos="7938"/>
        </w:tabs>
        <w:rPr>
          <w:sz w:val="22"/>
        </w:rPr>
      </w:pPr>
    </w:p>
    <w:p w:rsidR="00EB549C" w:rsidRDefault="00267CB6" w:rsidP="003233AC">
      <w:pPr>
        <w:tabs>
          <w:tab w:val="left" w:pos="7938"/>
        </w:tabs>
        <w:rPr>
          <w:sz w:val="22"/>
        </w:rPr>
      </w:pPr>
      <w:r>
        <w:rPr>
          <w:noProof/>
          <w:sz w:val="22"/>
          <w:lang w:eastAsia="en-GB"/>
        </w:rPr>
        <w:pict>
          <v:shape id="_x0000_s1327" type="#_x0000_t32" style="position:absolute;margin-left:296.45pt;margin-top:6.05pt;width:0;height:19.6pt;z-index:251692032" o:connectortype="straight" strokecolor="#339">
            <v:stroke dashstyle="dash" endarrow="oval" endarrowwidth="narrow" endarrowlength="short"/>
          </v:shape>
        </w:pict>
      </w:r>
    </w:p>
    <w:p w:rsidR="002C39D6" w:rsidRDefault="002C39D6" w:rsidP="003233AC">
      <w:pPr>
        <w:tabs>
          <w:tab w:val="left" w:pos="7938"/>
        </w:tabs>
        <w:rPr>
          <w:sz w:val="22"/>
        </w:rPr>
      </w:pPr>
    </w:p>
    <w:p w:rsidR="00EB549C" w:rsidRDefault="00267CB6" w:rsidP="003233AC">
      <w:pPr>
        <w:tabs>
          <w:tab w:val="left" w:pos="7938"/>
        </w:tabs>
        <w:rPr>
          <w:sz w:val="22"/>
        </w:rPr>
      </w:pPr>
      <w:r>
        <w:rPr>
          <w:noProof/>
          <w:sz w:val="22"/>
          <w:lang w:eastAsia="en-GB"/>
        </w:rPr>
        <w:pict>
          <v:shape id="_x0000_s1256" type="#_x0000_t202" style="position:absolute;margin-left:391pt;margin-top:95.15pt;width:85.05pt;height:36.85pt;z-index:251653120" strokecolor="#339">
            <v:stroke endarrowwidth="narrow" endarrowlength="short"/>
            <v:textbox style="mso-next-textbox:#_x0000_s1256">
              <w:txbxContent>
                <w:p w:rsidR="00893243" w:rsidRDefault="00893243" w:rsidP="00EB549C">
                  <w:pPr>
                    <w:pStyle w:val="TextBox"/>
                  </w:pPr>
                  <w:r>
                    <w:t xml:space="preserve">Click on </w:t>
                  </w:r>
                  <w:r w:rsidRPr="00EB549C">
                    <w:rPr>
                      <w:i/>
                    </w:rPr>
                    <w:t xml:space="preserve">Cancel </w:t>
                  </w:r>
                  <w:r>
                    <w:t xml:space="preserve">to return to the New Message window </w:t>
                  </w:r>
                </w:p>
              </w:txbxContent>
            </v:textbox>
          </v:shape>
        </w:pict>
      </w:r>
      <w:r>
        <w:rPr>
          <w:noProof/>
          <w:sz w:val="22"/>
          <w:lang w:eastAsia="en-GB"/>
        </w:rPr>
        <w:pict>
          <v:shape id="_x0000_s1255" type="#_x0000_t202" style="position:absolute;margin-left:277pt;margin-top:95.15pt;width:85.05pt;height:36.85pt;z-index:251652096" strokecolor="#339">
            <v:stroke endarrowwidth="narrow" endarrowlength="short"/>
            <v:textbox style="mso-next-textbox:#_x0000_s1255">
              <w:txbxContent>
                <w:p w:rsidR="00893243" w:rsidRDefault="00893243" w:rsidP="00EB549C">
                  <w:pPr>
                    <w:pStyle w:val="TextBox"/>
                  </w:pPr>
                  <w:r>
                    <w:t xml:space="preserve">Click on </w:t>
                  </w:r>
                  <w:r w:rsidRPr="00E04950">
                    <w:rPr>
                      <w:i/>
                    </w:rPr>
                    <w:t>Proceed Without Match</w:t>
                  </w:r>
                  <w:r>
                    <w:rPr>
                      <w:i/>
                    </w:rPr>
                    <w:t xml:space="preserve"> </w:t>
                  </w:r>
                  <w:r>
                    <w:t xml:space="preserve"> if no match found</w:t>
                  </w:r>
                </w:p>
              </w:txbxContent>
            </v:textbox>
          </v:shape>
        </w:pict>
      </w:r>
      <w:r>
        <w:rPr>
          <w:noProof/>
          <w:sz w:val="22"/>
          <w:lang w:eastAsia="en-GB"/>
        </w:rPr>
        <w:pict>
          <v:shape id="_x0000_s1257" type="#_x0000_t32" style="position:absolute;margin-left:322.75pt;margin-top:74.9pt;width:59.25pt;height:20.25pt;flip:y;z-index:251654144" o:connectortype="straight" strokecolor="#339">
            <v:stroke endarrow="oval" endarrowwidth="narrow" endarrowlength="short"/>
          </v:shape>
        </w:pict>
      </w:r>
      <w:r>
        <w:rPr>
          <w:noProof/>
          <w:sz w:val="22"/>
          <w:lang w:eastAsia="en-GB"/>
        </w:rPr>
        <w:pict>
          <v:shape id="_x0000_s1258" type="#_x0000_t32" style="position:absolute;margin-left:449.5pt;margin-top:74.9pt;width:0;height:20.25pt;flip:y;z-index:251655168" o:connectortype="straight" strokecolor="#339">
            <v:stroke endarrow="oval" endarrowwidth="narrow" endarrowlength="short"/>
          </v:shape>
        </w:pict>
      </w:r>
      <w:r w:rsidR="00716CD1">
        <w:rPr>
          <w:noProof/>
          <w:sz w:val="22"/>
          <w:lang w:eastAsia="en-GB"/>
        </w:rPr>
        <w:drawing>
          <wp:inline distT="0" distB="0" distL="0" distR="0">
            <wp:extent cx="6072577" cy="1781624"/>
            <wp:effectExtent l="19050" t="19050" r="23423" b="28126"/>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6072577" cy="1781624"/>
                    </a:xfrm>
                    <a:prstGeom prst="rect">
                      <a:avLst/>
                    </a:prstGeom>
                    <a:noFill/>
                    <a:ln w="9525">
                      <a:solidFill>
                        <a:schemeClr val="tx1"/>
                      </a:solidFill>
                      <a:miter lim="800000"/>
                      <a:headEnd/>
                      <a:tailEnd/>
                    </a:ln>
                  </pic:spPr>
                </pic:pic>
              </a:graphicData>
            </a:graphic>
          </wp:inline>
        </w:drawing>
      </w:r>
    </w:p>
    <w:p w:rsidR="00EB549C" w:rsidRDefault="00EB549C" w:rsidP="003233AC">
      <w:pPr>
        <w:tabs>
          <w:tab w:val="left" w:pos="7938"/>
        </w:tabs>
        <w:rPr>
          <w:sz w:val="22"/>
        </w:rPr>
      </w:pPr>
    </w:p>
    <w:p w:rsidR="00EB549C" w:rsidRPr="007D1CE8" w:rsidRDefault="00EB549C" w:rsidP="003233AC">
      <w:pPr>
        <w:tabs>
          <w:tab w:val="left" w:pos="7938"/>
        </w:tabs>
      </w:pPr>
      <w:r w:rsidRPr="007D1CE8">
        <w:t>If no match is found from you</w:t>
      </w:r>
      <w:r w:rsidR="00C61567">
        <w:t>r</w:t>
      </w:r>
      <w:r w:rsidRPr="007D1CE8">
        <w:t xml:space="preserve"> search click on “</w:t>
      </w:r>
      <w:r w:rsidRPr="007D1CE8">
        <w:rPr>
          <w:i/>
        </w:rPr>
        <w:t>Proceed Without Match”</w:t>
      </w:r>
      <w:r w:rsidRPr="007D1CE8">
        <w:t xml:space="preserve">; the current window will close and the protocol you selected will open without patient demographics populated. You will </w:t>
      </w:r>
      <w:r w:rsidR="002C39D6">
        <w:t>need</w:t>
      </w:r>
      <w:r w:rsidRPr="007D1CE8">
        <w:t xml:space="preserve"> to manually add the patient details. </w:t>
      </w:r>
    </w:p>
    <w:p w:rsidR="00B6421C" w:rsidRDefault="00B6421C" w:rsidP="003233AC">
      <w:pPr>
        <w:tabs>
          <w:tab w:val="left" w:pos="7938"/>
        </w:tabs>
        <w:rPr>
          <w:sz w:val="22"/>
        </w:rPr>
      </w:pPr>
    </w:p>
    <w:p w:rsidR="002C39D6" w:rsidRDefault="00B6421C" w:rsidP="007D1CE8">
      <w:pPr>
        <w:tabs>
          <w:tab w:val="left" w:pos="7938"/>
        </w:tabs>
        <w:rPr>
          <w:sz w:val="22"/>
        </w:rPr>
      </w:pPr>
      <w:r>
        <w:rPr>
          <w:noProof/>
          <w:sz w:val="22"/>
          <w:lang w:eastAsia="en-GB"/>
        </w:rPr>
        <w:drawing>
          <wp:inline distT="0" distB="0" distL="0" distR="0">
            <wp:extent cx="5848350" cy="1698806"/>
            <wp:effectExtent l="19050" t="19050" r="19050" b="15694"/>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848350" cy="1698806"/>
                    </a:xfrm>
                    <a:prstGeom prst="rect">
                      <a:avLst/>
                    </a:prstGeom>
                    <a:noFill/>
                    <a:ln w="9525">
                      <a:solidFill>
                        <a:schemeClr val="tx1"/>
                      </a:solidFill>
                      <a:miter lim="800000"/>
                      <a:headEnd/>
                      <a:tailEnd/>
                    </a:ln>
                  </pic:spPr>
                </pic:pic>
              </a:graphicData>
            </a:graphic>
          </wp:inline>
        </w:drawing>
      </w:r>
    </w:p>
    <w:p w:rsidR="00F54784" w:rsidRDefault="00F54784" w:rsidP="007D1CE8">
      <w:pPr>
        <w:tabs>
          <w:tab w:val="left" w:pos="7938"/>
        </w:tabs>
        <w:rPr>
          <w:sz w:val="22"/>
        </w:rPr>
      </w:pPr>
      <w:r>
        <w:rPr>
          <w:sz w:val="22"/>
        </w:rPr>
        <w:br w:type="page"/>
      </w:r>
    </w:p>
    <w:p w:rsidR="00EB549C" w:rsidRPr="007D1CE8" w:rsidRDefault="00B6421C" w:rsidP="003233AC">
      <w:pPr>
        <w:tabs>
          <w:tab w:val="left" w:pos="7938"/>
        </w:tabs>
      </w:pPr>
      <w:r w:rsidRPr="007D1CE8">
        <w:lastRenderedPageBreak/>
        <w:t>If you do not want to proceed without patient demographics</w:t>
      </w:r>
      <w:r w:rsidR="001733A3">
        <w:t>, amend</w:t>
      </w:r>
      <w:r w:rsidR="002C39D6">
        <w:t xml:space="preserve"> your search criteria and try again. Alternatively, </w:t>
      </w:r>
      <w:r w:rsidRPr="007D1CE8">
        <w:t xml:space="preserve">click on </w:t>
      </w:r>
      <w:r w:rsidRPr="007D1CE8">
        <w:rPr>
          <w:i/>
        </w:rPr>
        <w:t>Cancel</w:t>
      </w:r>
      <w:r w:rsidR="00F54784" w:rsidRPr="007D1CE8">
        <w:rPr>
          <w:i/>
        </w:rPr>
        <w:t xml:space="preserve"> </w:t>
      </w:r>
      <w:r w:rsidR="00F54784" w:rsidRPr="007D1CE8">
        <w:t>as shown on the previous page.</w:t>
      </w:r>
      <w:r w:rsidRPr="007D1CE8">
        <w:t xml:space="preserve"> You will be return</w:t>
      </w:r>
      <w:r w:rsidR="002C39D6">
        <w:t>ed</w:t>
      </w:r>
      <w:r w:rsidRPr="007D1CE8">
        <w:t xml:space="preserve"> to the New Ref</w:t>
      </w:r>
      <w:r w:rsidR="00F54784" w:rsidRPr="007D1CE8">
        <w:t>erral window as pictured below:</w:t>
      </w:r>
    </w:p>
    <w:p w:rsidR="00B6421C" w:rsidRDefault="00B6421C" w:rsidP="003233AC">
      <w:pPr>
        <w:tabs>
          <w:tab w:val="left" w:pos="7938"/>
        </w:tabs>
        <w:rPr>
          <w:sz w:val="22"/>
        </w:rPr>
      </w:pPr>
    </w:p>
    <w:p w:rsidR="00B6421C" w:rsidRDefault="00B6421C" w:rsidP="003233AC">
      <w:pPr>
        <w:tabs>
          <w:tab w:val="left" w:pos="7938"/>
        </w:tabs>
        <w:rPr>
          <w:sz w:val="22"/>
        </w:rPr>
      </w:pPr>
      <w:r>
        <w:rPr>
          <w:noProof/>
          <w:sz w:val="22"/>
          <w:lang w:eastAsia="en-GB"/>
        </w:rPr>
        <w:drawing>
          <wp:inline distT="0" distB="0" distL="0" distR="0">
            <wp:extent cx="6299835" cy="3040078"/>
            <wp:effectExtent l="19050" t="19050" r="24765" b="26972"/>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6299835" cy="3040078"/>
                    </a:xfrm>
                    <a:prstGeom prst="rect">
                      <a:avLst/>
                    </a:prstGeom>
                    <a:noFill/>
                    <a:ln w="9525">
                      <a:solidFill>
                        <a:schemeClr val="tx1"/>
                      </a:solidFill>
                      <a:miter lim="800000"/>
                      <a:headEnd/>
                      <a:tailEnd/>
                    </a:ln>
                  </pic:spPr>
                </pic:pic>
              </a:graphicData>
            </a:graphic>
          </wp:inline>
        </w:drawing>
      </w:r>
    </w:p>
    <w:p w:rsidR="00B6421C" w:rsidRDefault="00B6421C" w:rsidP="003233AC">
      <w:pPr>
        <w:tabs>
          <w:tab w:val="left" w:pos="7938"/>
        </w:tabs>
        <w:rPr>
          <w:sz w:val="22"/>
        </w:rPr>
      </w:pPr>
    </w:p>
    <w:p w:rsidR="00F54784" w:rsidRDefault="00F54784" w:rsidP="00F54784">
      <w:pPr>
        <w:pStyle w:val="Heading3"/>
      </w:pPr>
      <w:r>
        <w:t>SCI Store Look up</w:t>
      </w:r>
    </w:p>
    <w:p w:rsidR="00F54784" w:rsidRPr="007D1CE8" w:rsidRDefault="00F54784" w:rsidP="003233AC">
      <w:pPr>
        <w:tabs>
          <w:tab w:val="left" w:pos="7938"/>
        </w:tabs>
      </w:pPr>
      <w:r w:rsidRPr="007D1CE8">
        <w:t xml:space="preserve">If you are configured for SCI Store Look up as opposed to CHI matching the same </w:t>
      </w:r>
      <w:r w:rsidR="000954F9" w:rsidRPr="007D1CE8">
        <w:t xml:space="preserve">functionality change has been implemented. The additional button option is called </w:t>
      </w:r>
      <w:r w:rsidR="000954F9" w:rsidRPr="002C39D6">
        <w:rPr>
          <w:i/>
        </w:rPr>
        <w:t>Proceed Without Lookup</w:t>
      </w:r>
      <w:r w:rsidR="000954F9" w:rsidRPr="007D1CE8">
        <w:t xml:space="preserve"> as pictured below:</w:t>
      </w:r>
    </w:p>
    <w:p w:rsidR="000954F9" w:rsidRDefault="000954F9" w:rsidP="003233AC">
      <w:pPr>
        <w:tabs>
          <w:tab w:val="left" w:pos="7938"/>
        </w:tabs>
        <w:rPr>
          <w:sz w:val="22"/>
        </w:rPr>
      </w:pPr>
    </w:p>
    <w:p w:rsidR="000954F9" w:rsidRDefault="000954F9" w:rsidP="003233AC">
      <w:pPr>
        <w:tabs>
          <w:tab w:val="left" w:pos="7938"/>
        </w:tabs>
        <w:rPr>
          <w:sz w:val="22"/>
        </w:rPr>
      </w:pPr>
      <w:r>
        <w:rPr>
          <w:noProof/>
          <w:sz w:val="22"/>
          <w:lang w:eastAsia="en-GB"/>
        </w:rPr>
        <w:drawing>
          <wp:inline distT="0" distB="0" distL="0" distR="0">
            <wp:extent cx="3067050" cy="142875"/>
            <wp:effectExtent l="19050" t="19050" r="19050" b="2857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3067050" cy="142875"/>
                    </a:xfrm>
                    <a:prstGeom prst="rect">
                      <a:avLst/>
                    </a:prstGeom>
                    <a:noFill/>
                    <a:ln w="9525">
                      <a:solidFill>
                        <a:schemeClr val="tx1"/>
                      </a:solidFill>
                      <a:miter lim="800000"/>
                      <a:headEnd/>
                      <a:tailEnd/>
                    </a:ln>
                  </pic:spPr>
                </pic:pic>
              </a:graphicData>
            </a:graphic>
          </wp:inline>
        </w:drawing>
      </w:r>
    </w:p>
    <w:p w:rsidR="000954F9" w:rsidRDefault="000954F9" w:rsidP="003233AC">
      <w:pPr>
        <w:tabs>
          <w:tab w:val="left" w:pos="7938"/>
        </w:tabs>
        <w:rPr>
          <w:sz w:val="22"/>
        </w:rPr>
      </w:pPr>
    </w:p>
    <w:p w:rsidR="002C39D6" w:rsidRDefault="002C39D6" w:rsidP="003233AC">
      <w:pPr>
        <w:tabs>
          <w:tab w:val="left" w:pos="7938"/>
        </w:tabs>
        <w:rPr>
          <w:sz w:val="22"/>
        </w:rPr>
      </w:pPr>
    </w:p>
    <w:p w:rsidR="000954F9" w:rsidRDefault="002C39D6" w:rsidP="002C39D6">
      <w:pPr>
        <w:tabs>
          <w:tab w:val="left" w:pos="7938"/>
        </w:tabs>
        <w:ind w:left="720" w:hanging="720"/>
      </w:pPr>
      <w:r w:rsidRPr="002C39D6">
        <w:rPr>
          <w:b/>
          <w:sz w:val="22"/>
        </w:rPr>
        <w:t>Note</w:t>
      </w:r>
      <w:r>
        <w:rPr>
          <w:sz w:val="22"/>
        </w:rPr>
        <w:t xml:space="preserve">: </w:t>
      </w:r>
      <w:r w:rsidRPr="002C39D6">
        <w:t xml:space="preserve">It is not possible to always find a match for patient searches. </w:t>
      </w:r>
      <w:r w:rsidR="000954F9" w:rsidRPr="002C39D6">
        <w:t>If you have any questions</w:t>
      </w:r>
      <w:r w:rsidR="000954F9" w:rsidRPr="007D1CE8">
        <w:t xml:space="preserve"> around CHI matching or SCI Store Look up contact your local system administrator.</w:t>
      </w:r>
    </w:p>
    <w:p w:rsidR="009C5124" w:rsidRDefault="009C5124" w:rsidP="002C39D6">
      <w:pPr>
        <w:tabs>
          <w:tab w:val="left" w:pos="7938"/>
        </w:tabs>
        <w:ind w:left="720" w:hanging="720"/>
      </w:pPr>
    </w:p>
    <w:p w:rsidR="001733A3" w:rsidRPr="009C5124" w:rsidRDefault="001733A3" w:rsidP="002C39D6">
      <w:pPr>
        <w:tabs>
          <w:tab w:val="left" w:pos="7938"/>
        </w:tabs>
        <w:ind w:left="720" w:hanging="720"/>
      </w:pPr>
      <w:r>
        <w:rPr>
          <w:b/>
          <w:sz w:val="22"/>
        </w:rPr>
        <w:tab/>
      </w:r>
      <w:r w:rsidRPr="009C5124">
        <w:t>You can open a blank protocol</w:t>
      </w:r>
      <w:r w:rsidRPr="009C5124">
        <w:rPr>
          <w:b/>
        </w:rPr>
        <w:t xml:space="preserve"> </w:t>
      </w:r>
      <w:r w:rsidR="009C5124" w:rsidRPr="009C5124">
        <w:t xml:space="preserve">without first searching for a patient by clicking on </w:t>
      </w:r>
      <w:r w:rsidR="009C5124">
        <w:t>“</w:t>
      </w:r>
      <w:r w:rsidR="009C5124" w:rsidRPr="009C5124">
        <w:rPr>
          <w:i/>
        </w:rPr>
        <w:t>Proceed Without Match</w:t>
      </w:r>
      <w:r w:rsidR="009C5124">
        <w:t>”</w:t>
      </w:r>
      <w:r w:rsidR="009C5124" w:rsidRPr="009C5124">
        <w:t xml:space="preserve"> or </w:t>
      </w:r>
      <w:r w:rsidR="009C5124">
        <w:t>“</w:t>
      </w:r>
      <w:r w:rsidR="00E04950">
        <w:rPr>
          <w:i/>
        </w:rPr>
        <w:t>Proceed W</w:t>
      </w:r>
      <w:r w:rsidR="009C5124" w:rsidRPr="009C5124">
        <w:rPr>
          <w:i/>
        </w:rPr>
        <w:t>ithout Lookup</w:t>
      </w:r>
      <w:r w:rsidR="009C5124">
        <w:t>”</w:t>
      </w:r>
      <w:r w:rsidR="009C5124" w:rsidRPr="009C5124">
        <w:t>. It is not necessary to first searc</w:t>
      </w:r>
      <w:r w:rsidR="009C5124">
        <w:t>h</w:t>
      </w:r>
      <w:r w:rsidR="009C5124" w:rsidRPr="009C5124">
        <w:t xml:space="preserve"> for a pat</w:t>
      </w:r>
      <w:r w:rsidR="009C5124">
        <w:t>ie</w:t>
      </w:r>
      <w:r w:rsidR="009C5124" w:rsidRPr="009C5124">
        <w:t>n</w:t>
      </w:r>
      <w:r w:rsidR="009C5124">
        <w:t>t</w:t>
      </w:r>
      <w:r w:rsidR="009C5124" w:rsidRPr="009C5124">
        <w:t xml:space="preserve"> if you choose not to</w:t>
      </w:r>
      <w:r w:rsidR="009C5124" w:rsidRPr="009C5124">
        <w:rPr>
          <w:b/>
        </w:rPr>
        <w:t>.</w:t>
      </w:r>
      <w:r w:rsidRPr="009C5124">
        <w:t xml:space="preserve"> </w:t>
      </w:r>
    </w:p>
    <w:p w:rsidR="000954F9" w:rsidRDefault="000954F9" w:rsidP="003233AC">
      <w:pPr>
        <w:tabs>
          <w:tab w:val="left" w:pos="7938"/>
        </w:tabs>
        <w:rPr>
          <w:sz w:val="22"/>
        </w:rPr>
      </w:pPr>
    </w:p>
    <w:p w:rsidR="000954F9" w:rsidRDefault="000954F9" w:rsidP="003233AC">
      <w:pPr>
        <w:tabs>
          <w:tab w:val="left" w:pos="7938"/>
        </w:tabs>
        <w:rPr>
          <w:sz w:val="22"/>
        </w:rPr>
      </w:pPr>
    </w:p>
    <w:p w:rsidR="00102D5F" w:rsidRDefault="00102D5F">
      <w:pPr>
        <w:rPr>
          <w:sz w:val="22"/>
        </w:rPr>
      </w:pPr>
      <w:r>
        <w:rPr>
          <w:sz w:val="22"/>
        </w:rPr>
        <w:br w:type="page"/>
      </w:r>
    </w:p>
    <w:p w:rsidR="00285C87" w:rsidRPr="00285C87" w:rsidRDefault="00285C87" w:rsidP="00CA784B">
      <w:pPr>
        <w:pStyle w:val="Heading2"/>
      </w:pPr>
      <w:r w:rsidRPr="00285C87">
        <w:lastRenderedPageBreak/>
        <w:t xml:space="preserve">Clinical Dialogue Messages retain Patient’s Past Medical History </w:t>
      </w:r>
    </w:p>
    <w:p w:rsidR="00285C87" w:rsidRDefault="000136B9" w:rsidP="00285C87">
      <w:r w:rsidRPr="000136B9">
        <w:t>Previously</w:t>
      </w:r>
      <w:r>
        <w:t>,</w:t>
      </w:r>
      <w:r w:rsidRPr="000136B9">
        <w:t xml:space="preserve"> when </w:t>
      </w:r>
      <w:r>
        <w:t xml:space="preserve">replying to clinical dialogue messages the patient‘s past medical history which was populated from the clinical system of the person who initiated the conversation was not retained. A change has now been made and the past medical history will be populated into the protocol each time a reply is generated. </w:t>
      </w:r>
    </w:p>
    <w:p w:rsidR="000136B9" w:rsidRDefault="000136B9" w:rsidP="00285C87"/>
    <w:p w:rsidR="000136B9" w:rsidRPr="000136B9" w:rsidRDefault="000136B9" w:rsidP="00285C87">
      <w:r>
        <w:t>From the received Clinical Dialogue message worklist open the clinical dialogue message you wish to reply to by clicking on the patient name:</w:t>
      </w:r>
    </w:p>
    <w:p w:rsidR="00285C87" w:rsidRDefault="00285C87" w:rsidP="00285C87">
      <w:pPr>
        <w:rPr>
          <w:b/>
        </w:rPr>
      </w:pPr>
    </w:p>
    <w:p w:rsidR="000136B9" w:rsidRDefault="00267CB6" w:rsidP="00C20F93">
      <w:pPr>
        <w:jc w:val="right"/>
        <w:rPr>
          <w:b/>
        </w:rPr>
      </w:pPr>
      <w:r>
        <w:rPr>
          <w:b/>
          <w:noProof/>
          <w:lang w:eastAsia="en-GB"/>
        </w:rPr>
        <w:pict>
          <v:shape id="_x0000_s1343" type="#_x0000_t32" style="position:absolute;left:0;text-align:left;margin-left:54.25pt;margin-top:35.5pt;width:58.35pt;height:.05pt;z-index:251700224" o:connectortype="straight" strokecolor="#339">
            <v:stroke endarrow="oval" endarrowwidth="narrow" endarrowlength="short"/>
          </v:shape>
        </w:pict>
      </w:r>
      <w:r>
        <w:rPr>
          <w:b/>
          <w:noProof/>
          <w:lang w:eastAsia="en-GB"/>
        </w:rPr>
        <w:pict>
          <v:shape id="_x0000_s1341" type="#_x0000_t202" style="position:absolute;left:0;text-align:left;margin-left:-.5pt;margin-top:12.25pt;width:54.75pt;height:42pt;z-index:251698176" strokecolor="#339">
            <v:stroke endarrowwidth="narrow" endarrowlength="short"/>
            <v:textbox>
              <w:txbxContent>
                <w:p w:rsidR="00893243" w:rsidRPr="000136B9" w:rsidRDefault="00893243">
                  <w:pPr>
                    <w:rPr>
                      <w:color w:val="000099"/>
                      <w:sz w:val="16"/>
                      <w:szCs w:val="16"/>
                    </w:rPr>
                  </w:pPr>
                  <w:r w:rsidRPr="000136B9">
                    <w:rPr>
                      <w:color w:val="000099"/>
                      <w:sz w:val="16"/>
                      <w:szCs w:val="16"/>
                    </w:rPr>
                    <w:t xml:space="preserve">Click on </w:t>
                  </w:r>
                  <w:r>
                    <w:rPr>
                      <w:color w:val="000099"/>
                      <w:sz w:val="16"/>
                      <w:szCs w:val="16"/>
                    </w:rPr>
                    <w:t>Patient name</w:t>
                  </w:r>
                </w:p>
              </w:txbxContent>
            </v:textbox>
          </v:shape>
        </w:pict>
      </w:r>
      <w:r w:rsidR="0017382C">
        <w:rPr>
          <w:b/>
          <w:noProof/>
          <w:lang w:eastAsia="en-GB"/>
        </w:rPr>
        <w:drawing>
          <wp:inline distT="0" distB="0" distL="0" distR="0">
            <wp:extent cx="5509260" cy="1847035"/>
            <wp:effectExtent l="19050" t="19050" r="15240" b="198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09260" cy="1847035"/>
                    </a:xfrm>
                    <a:prstGeom prst="rect">
                      <a:avLst/>
                    </a:prstGeom>
                    <a:noFill/>
                    <a:ln w="9525">
                      <a:solidFill>
                        <a:schemeClr val="accent1"/>
                      </a:solidFill>
                      <a:miter lim="800000"/>
                      <a:headEnd/>
                      <a:tailEnd/>
                    </a:ln>
                  </pic:spPr>
                </pic:pic>
              </a:graphicData>
            </a:graphic>
          </wp:inline>
        </w:drawing>
      </w:r>
    </w:p>
    <w:p w:rsidR="000136B9" w:rsidRDefault="00267CB6" w:rsidP="00285C87">
      <w:pPr>
        <w:rPr>
          <w:b/>
        </w:rPr>
      </w:pPr>
      <w:r>
        <w:rPr>
          <w:b/>
          <w:noProof/>
          <w:lang w:eastAsia="en-GB"/>
        </w:rPr>
        <w:pict>
          <v:shape id="_x0000_s1346" type="#_x0000_t32" style="position:absolute;margin-left:243.25pt;margin-top:-.05pt;width:0;height:27.75pt;z-index:251703296" o:connectortype="straight" strokecolor="#339">
            <v:stroke dashstyle="dash" endarrow="oval" endarrowwidth="narrow" endarrowlength="short"/>
          </v:shape>
        </w:pict>
      </w:r>
    </w:p>
    <w:p w:rsidR="000136B9" w:rsidRDefault="000136B9" w:rsidP="00285C87">
      <w:pPr>
        <w:rPr>
          <w:b/>
        </w:rPr>
      </w:pPr>
    </w:p>
    <w:p w:rsidR="000136B9" w:rsidRDefault="00267CB6" w:rsidP="00285C87">
      <w:pPr>
        <w:rPr>
          <w:b/>
        </w:rPr>
      </w:pPr>
      <w:r>
        <w:rPr>
          <w:b/>
          <w:noProof/>
          <w:lang w:eastAsia="en-GB"/>
        </w:rPr>
        <w:pict>
          <v:shape id="_x0000_s1345" type="#_x0000_t32" style="position:absolute;margin-left:182.5pt;margin-top:21.25pt;width:268.5pt;height:.05pt;flip:x;z-index:251702272" o:connectortype="straight" strokecolor="#339">
            <v:stroke endarrow="oval" endarrowwidth="narrow" endarrowlength="short"/>
          </v:shape>
        </w:pict>
      </w:r>
      <w:r>
        <w:rPr>
          <w:b/>
          <w:noProof/>
          <w:lang w:eastAsia="en-GB"/>
        </w:rPr>
        <w:pict>
          <v:shape id="_x0000_s1344" type="#_x0000_t202" style="position:absolute;margin-left:451pt;margin-top:4.75pt;width:54.75pt;height:33.75pt;z-index:251701248" strokecolor="#339">
            <v:stroke endarrowwidth="narrow" endarrowlength="short"/>
            <v:textbox>
              <w:txbxContent>
                <w:p w:rsidR="00893243" w:rsidRPr="000136B9" w:rsidRDefault="00893243" w:rsidP="00FC7B23">
                  <w:pPr>
                    <w:rPr>
                      <w:color w:val="000099"/>
                      <w:sz w:val="16"/>
                      <w:szCs w:val="16"/>
                    </w:rPr>
                  </w:pPr>
                  <w:r w:rsidRPr="000136B9">
                    <w:rPr>
                      <w:color w:val="000099"/>
                      <w:sz w:val="16"/>
                      <w:szCs w:val="16"/>
                    </w:rPr>
                    <w:t xml:space="preserve">Click on </w:t>
                  </w:r>
                  <w:r w:rsidRPr="00FC7B23">
                    <w:rPr>
                      <w:i/>
                      <w:color w:val="000099"/>
                      <w:sz w:val="16"/>
                      <w:szCs w:val="16"/>
                    </w:rPr>
                    <w:t>Reply</w:t>
                  </w:r>
                </w:p>
              </w:txbxContent>
            </v:textbox>
          </v:shape>
        </w:pict>
      </w:r>
      <w:r w:rsidR="0017382C">
        <w:rPr>
          <w:b/>
          <w:noProof/>
          <w:lang w:eastAsia="en-GB"/>
        </w:rPr>
        <w:drawing>
          <wp:inline distT="0" distB="0" distL="0" distR="0">
            <wp:extent cx="5407830" cy="4591050"/>
            <wp:effectExtent l="19050" t="19050" r="21420" b="19050"/>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407830" cy="4591050"/>
                    </a:xfrm>
                    <a:prstGeom prst="rect">
                      <a:avLst/>
                    </a:prstGeom>
                    <a:noFill/>
                    <a:ln w="9525">
                      <a:solidFill>
                        <a:schemeClr val="accent1"/>
                      </a:solidFill>
                      <a:miter lim="800000"/>
                      <a:headEnd/>
                      <a:tailEnd/>
                    </a:ln>
                  </pic:spPr>
                </pic:pic>
              </a:graphicData>
            </a:graphic>
          </wp:inline>
        </w:drawing>
      </w:r>
    </w:p>
    <w:p w:rsidR="000136B9" w:rsidRPr="00FC7B23" w:rsidRDefault="00FC7B23" w:rsidP="00285C87">
      <w:r w:rsidRPr="00FC7B23">
        <w:lastRenderedPageBreak/>
        <w:t xml:space="preserve">Pictured below is the Clinical Dialogue protocol </w:t>
      </w:r>
      <w:r>
        <w:t>window, displayed after cl</w:t>
      </w:r>
      <w:r w:rsidR="0083269F">
        <w:t>i</w:t>
      </w:r>
      <w:r w:rsidRPr="00FC7B23">
        <w:t xml:space="preserve">cking on </w:t>
      </w:r>
      <w:r w:rsidRPr="00FC7B23">
        <w:rPr>
          <w:i/>
        </w:rPr>
        <w:t>Reply</w:t>
      </w:r>
      <w:r w:rsidRPr="00FC7B23">
        <w:t xml:space="preserve"> as described on the previous page</w:t>
      </w:r>
      <w:r w:rsidR="0017382C">
        <w:t xml:space="preserve">. The </w:t>
      </w:r>
      <w:r w:rsidR="0017382C" w:rsidRPr="0017382C">
        <w:rPr>
          <w:b/>
        </w:rPr>
        <w:t>Past Medical History</w:t>
      </w:r>
      <w:r w:rsidR="0017382C">
        <w:t xml:space="preserve"> tab has been selected and displays the history as populated from </w:t>
      </w:r>
      <w:r w:rsidR="005259C0">
        <w:t xml:space="preserve">patient IT system of the initiator </w:t>
      </w:r>
      <w:r w:rsidR="005D7054">
        <w:t xml:space="preserve">of </w:t>
      </w:r>
      <w:r w:rsidR="0017382C">
        <w:t xml:space="preserve">the clinical </w:t>
      </w:r>
      <w:r w:rsidR="005259C0">
        <w:t>d</w:t>
      </w:r>
      <w:r w:rsidR="0017382C">
        <w:t>ialogue</w:t>
      </w:r>
      <w:r w:rsidR="005259C0">
        <w:t xml:space="preserve"> message</w:t>
      </w:r>
      <w:r w:rsidRPr="00FC7B23">
        <w:t>:</w:t>
      </w:r>
    </w:p>
    <w:p w:rsidR="000136B9" w:rsidRDefault="000136B9" w:rsidP="00285C87">
      <w:pPr>
        <w:rPr>
          <w:b/>
        </w:rPr>
      </w:pPr>
    </w:p>
    <w:p w:rsidR="000136B9" w:rsidRDefault="00267CB6" w:rsidP="00285C87">
      <w:pPr>
        <w:rPr>
          <w:b/>
        </w:rPr>
      </w:pPr>
      <w:r>
        <w:rPr>
          <w:b/>
          <w:noProof/>
          <w:lang w:eastAsia="en-GB"/>
        </w:rPr>
        <w:pict>
          <v:shape id="_x0000_s1349" type="#_x0000_t32" style="position:absolute;margin-left:95.45pt;margin-top:292.25pt;width:0;height:72.75pt;flip:y;z-index:251704320" o:connectortype="straight" strokecolor="#339">
            <v:stroke endarrow="oval" endarrowwidth="narrow" endarrowlength="short"/>
          </v:shape>
        </w:pict>
      </w:r>
      <w:r w:rsidR="0017382C" w:rsidRPr="0017382C">
        <w:rPr>
          <w:b/>
          <w:noProof/>
          <w:lang w:eastAsia="en-GB"/>
        </w:rPr>
        <w:drawing>
          <wp:inline distT="0" distB="0" distL="0" distR="0">
            <wp:extent cx="6210300" cy="4425043"/>
            <wp:effectExtent l="19050" t="19050" r="19050" b="13607"/>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213850" cy="4427572"/>
                    </a:xfrm>
                    <a:prstGeom prst="rect">
                      <a:avLst/>
                    </a:prstGeom>
                    <a:noFill/>
                    <a:ln w="9525">
                      <a:solidFill>
                        <a:schemeClr val="accent1"/>
                      </a:solidFill>
                      <a:miter lim="800000"/>
                      <a:headEnd/>
                      <a:tailEnd/>
                    </a:ln>
                  </pic:spPr>
                </pic:pic>
              </a:graphicData>
            </a:graphic>
          </wp:inline>
        </w:drawing>
      </w:r>
    </w:p>
    <w:p w:rsidR="00FC7B23" w:rsidRDefault="00FC7B23" w:rsidP="00285C87">
      <w:pPr>
        <w:rPr>
          <w:b/>
        </w:rPr>
      </w:pPr>
    </w:p>
    <w:p w:rsidR="00FC7B23" w:rsidRDefault="00267CB6" w:rsidP="00285C87">
      <w:pPr>
        <w:rPr>
          <w:b/>
        </w:rPr>
      </w:pPr>
      <w:r w:rsidRPr="00267CB6">
        <w:rPr>
          <w:noProof/>
          <w:lang w:eastAsia="en-GB"/>
        </w:rPr>
        <w:pict>
          <v:shape id="_x0000_s1342" type="#_x0000_t202" style="position:absolute;margin-left:40pt;margin-top:2.1pt;width:114.7pt;height:32.25pt;z-index:251699200" strokecolor="#339">
            <v:stroke endarrowwidth="narrow" endarrowlength="short"/>
            <v:textbox>
              <w:txbxContent>
                <w:p w:rsidR="00893243" w:rsidRPr="000136B9" w:rsidRDefault="00893243">
                  <w:pPr>
                    <w:rPr>
                      <w:color w:val="000099"/>
                      <w:sz w:val="16"/>
                      <w:szCs w:val="16"/>
                    </w:rPr>
                  </w:pPr>
                  <w:r>
                    <w:rPr>
                      <w:color w:val="000099"/>
                      <w:sz w:val="16"/>
                      <w:szCs w:val="16"/>
                    </w:rPr>
                    <w:t>Patient past medical history populated in the protocol</w:t>
                  </w:r>
                </w:p>
              </w:txbxContent>
            </v:textbox>
          </v:shape>
        </w:pict>
      </w:r>
    </w:p>
    <w:p w:rsidR="000136B9" w:rsidRPr="00285C87" w:rsidRDefault="000136B9" w:rsidP="00285C87">
      <w:pPr>
        <w:rPr>
          <w:b/>
        </w:rPr>
      </w:pPr>
    </w:p>
    <w:p w:rsidR="00285C87" w:rsidRDefault="00285C87"/>
    <w:p w:rsidR="0017382C" w:rsidRDefault="0017382C" w:rsidP="0017382C"/>
    <w:p w:rsidR="0083269F" w:rsidRDefault="000136B9" w:rsidP="005259C0">
      <w:pPr>
        <w:ind w:left="720" w:hanging="720"/>
      </w:pPr>
      <w:r w:rsidRPr="005D4F03">
        <w:rPr>
          <w:b/>
        </w:rPr>
        <w:t>Note:</w:t>
      </w:r>
      <w:r>
        <w:tab/>
      </w:r>
      <w:r w:rsidR="0083269F">
        <w:t xml:space="preserve">The past medical history is not populated from the respondent’s clinical system. It is populated from the </w:t>
      </w:r>
      <w:r w:rsidR="002E657B">
        <w:t xml:space="preserve">initiator of the </w:t>
      </w:r>
      <w:r w:rsidR="0083269F">
        <w:t>clinical dialogue message.</w:t>
      </w:r>
    </w:p>
    <w:p w:rsidR="0083269F" w:rsidRDefault="0083269F" w:rsidP="000136B9">
      <w:pPr>
        <w:ind w:left="720" w:hanging="720"/>
      </w:pPr>
    </w:p>
    <w:p w:rsidR="000136B9" w:rsidRDefault="005D4F03" w:rsidP="0083269F">
      <w:pPr>
        <w:ind w:left="720"/>
      </w:pPr>
      <w:r>
        <w:t xml:space="preserve">If the initiator of the conversation sends a reply </w:t>
      </w:r>
      <w:r w:rsidR="0083269F">
        <w:t xml:space="preserve">to the respondent </w:t>
      </w:r>
      <w:r>
        <w:t xml:space="preserve">a new patient medical history will </w:t>
      </w:r>
      <w:r w:rsidRPr="0083269F">
        <w:rPr>
          <w:b/>
        </w:rPr>
        <w:t>not</w:t>
      </w:r>
      <w:r>
        <w:t xml:space="preserve"> be generated; i.e. i</w:t>
      </w:r>
      <w:r w:rsidR="000136B9">
        <w:t>f there is a change made to the patien</w:t>
      </w:r>
      <w:r>
        <w:t>t</w:t>
      </w:r>
      <w:r w:rsidR="000136B9">
        <w:t xml:space="preserve">’s record in the clinical system </w:t>
      </w:r>
      <w:r w:rsidR="002E657B">
        <w:t xml:space="preserve">since the conversation was </w:t>
      </w:r>
      <w:r w:rsidR="000136B9">
        <w:t>initiated</w:t>
      </w:r>
      <w:r w:rsidR="002E657B">
        <w:t>,</w:t>
      </w:r>
      <w:r w:rsidR="000136B9">
        <w:t xml:space="preserve"> </w:t>
      </w:r>
      <w:r>
        <w:t>it</w:t>
      </w:r>
      <w:r w:rsidR="000136B9">
        <w:t xml:space="preserve"> will not be added to </w:t>
      </w:r>
      <w:r w:rsidR="0083269F">
        <w:t xml:space="preserve">the conversation. The </w:t>
      </w:r>
      <w:r>
        <w:t xml:space="preserve">medical history </w:t>
      </w:r>
      <w:r w:rsidR="0083269F">
        <w:t>in the message is carried from the first message in the conversation each time the message is replied to.</w:t>
      </w:r>
    </w:p>
    <w:p w:rsidR="00EC41BA" w:rsidRDefault="00EC41BA">
      <w:r>
        <w:br w:type="page"/>
      </w:r>
    </w:p>
    <w:p w:rsidR="000136B9" w:rsidRDefault="00EC41BA" w:rsidP="00EC41BA">
      <w:pPr>
        <w:pStyle w:val="Heading2"/>
      </w:pPr>
      <w:r>
        <w:lastRenderedPageBreak/>
        <w:t xml:space="preserve">The Message Worklist To and From Columns </w:t>
      </w:r>
    </w:p>
    <w:p w:rsidR="00EC41BA" w:rsidRDefault="00EC41BA" w:rsidP="00EC41BA">
      <w:r>
        <w:t>A change has been made to the To and From columns on the message worklist. Previous to R20.0 the det</w:t>
      </w:r>
      <w:r w:rsidR="00482FA3">
        <w:t xml:space="preserve">ails of </w:t>
      </w:r>
      <w:r>
        <w:t xml:space="preserve">the To and From column may not have </w:t>
      </w:r>
      <w:r w:rsidR="002A03D1">
        <w:t>displayed the full details of a receiving or sending location,</w:t>
      </w:r>
      <w:r>
        <w:t xml:space="preserve"> depending on how the capabilities </w:t>
      </w:r>
      <w:r w:rsidR="00482FA3">
        <w:t>had b</w:t>
      </w:r>
      <w:r w:rsidR="002A03D1">
        <w:t xml:space="preserve">een configured on SCI Gateway. </w:t>
      </w:r>
      <w:r w:rsidR="00482FA3">
        <w:t xml:space="preserve">For example if the capabilities had been applied at </w:t>
      </w:r>
      <w:r w:rsidR="002A03D1">
        <w:t>s</w:t>
      </w:r>
      <w:r w:rsidR="00482FA3">
        <w:t xml:space="preserve">pecialty level instead of the hospital or health board level, the </w:t>
      </w:r>
      <w:r w:rsidR="002A03D1">
        <w:t>relevant</w:t>
      </w:r>
      <w:r w:rsidR="00482FA3">
        <w:t xml:space="preserve"> column may onl</w:t>
      </w:r>
      <w:r w:rsidR="002A03D1">
        <w:t>y have displayed the s</w:t>
      </w:r>
      <w:r w:rsidR="00482FA3">
        <w:t>pecialty name</w:t>
      </w:r>
      <w:r w:rsidR="002A03D1">
        <w:t xml:space="preserve"> and the location of the specialty</w:t>
      </w:r>
      <w:r w:rsidR="00482FA3">
        <w:t xml:space="preserve">. </w:t>
      </w:r>
      <w:r w:rsidR="002A03D1">
        <w:t>O</w:t>
      </w:r>
      <w:r w:rsidR="00482FA3">
        <w:t xml:space="preserve">n occasion </w:t>
      </w:r>
      <w:r w:rsidR="002A03D1">
        <w:t xml:space="preserve">this </w:t>
      </w:r>
      <w:r w:rsidR="00482FA3">
        <w:t xml:space="preserve">caused a bit of confusion for the </w:t>
      </w:r>
      <w:r w:rsidR="002A03D1">
        <w:t>users</w:t>
      </w:r>
      <w:r w:rsidR="00482FA3">
        <w:t xml:space="preserve"> when trying to manage massages at a later date.</w:t>
      </w:r>
    </w:p>
    <w:p w:rsidR="00482FA3" w:rsidRDefault="00482FA3" w:rsidP="00EC41BA"/>
    <w:p w:rsidR="00482FA3" w:rsidRDefault="00893243" w:rsidP="00EC41BA">
      <w:r>
        <w:t xml:space="preserve">Pictured below is an </w:t>
      </w:r>
      <w:r w:rsidR="00482FA3">
        <w:t xml:space="preserve">example </w:t>
      </w:r>
      <w:r>
        <w:t xml:space="preserve">of how the current version of SCI Gateway would display the worklist when the location is configured in this way: </w:t>
      </w:r>
    </w:p>
    <w:p w:rsidR="00482FA3" w:rsidRDefault="00482FA3" w:rsidP="00EC41BA"/>
    <w:p w:rsidR="00482FA3" w:rsidRDefault="00267CB6" w:rsidP="00EC41BA">
      <w:pPr>
        <w:rPr>
          <w:noProof/>
          <w:lang w:eastAsia="en-GB"/>
        </w:rPr>
      </w:pPr>
      <w:r>
        <w:rPr>
          <w:noProof/>
          <w:lang w:eastAsia="en-GB"/>
        </w:rPr>
        <w:pict>
          <v:shape id="_x0000_s1353" type="#_x0000_t32" style="position:absolute;margin-left:350.5pt;margin-top:41.3pt;width:30pt;height:17pt;flip:x y;z-index:251707392" o:connectortype="straight" strokecolor="#339">
            <v:stroke endarrow="oval" endarrowwidth="narrow" endarrowlength="short"/>
          </v:shape>
        </w:pict>
      </w:r>
      <w:r w:rsidR="00482FA3">
        <w:rPr>
          <w:noProof/>
          <w:lang w:eastAsia="en-GB"/>
        </w:rPr>
        <w:drawing>
          <wp:inline distT="0" distB="0" distL="0" distR="0">
            <wp:extent cx="6410815" cy="590550"/>
            <wp:effectExtent l="19050" t="19050" r="28085" b="1905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410815" cy="590550"/>
                    </a:xfrm>
                    <a:prstGeom prst="rect">
                      <a:avLst/>
                    </a:prstGeom>
                    <a:noFill/>
                    <a:ln w="9525">
                      <a:solidFill>
                        <a:schemeClr val="accent1"/>
                      </a:solidFill>
                      <a:miter lim="800000"/>
                      <a:headEnd/>
                      <a:tailEnd/>
                    </a:ln>
                  </pic:spPr>
                </pic:pic>
              </a:graphicData>
            </a:graphic>
          </wp:inline>
        </w:drawing>
      </w:r>
    </w:p>
    <w:p w:rsidR="00893243" w:rsidRDefault="00267CB6" w:rsidP="00EC41BA">
      <w:pPr>
        <w:rPr>
          <w:noProof/>
          <w:lang w:eastAsia="en-GB"/>
        </w:rPr>
      </w:pPr>
      <w:r>
        <w:rPr>
          <w:noProof/>
          <w:lang w:eastAsia="en-GB"/>
        </w:rPr>
        <w:pict>
          <v:shape id="_x0000_s1352" type="#_x0000_t202" style="position:absolute;margin-left:311.5pt;margin-top:8.8pt;width:113.25pt;height:28.35pt;z-index:251706368" strokecolor="#339">
            <v:stroke endarrowwidth="narrow" endarrowlength="short"/>
            <v:textbox>
              <w:txbxContent>
                <w:p w:rsidR="00893243" w:rsidRDefault="00893243" w:rsidP="00893243">
                  <w:pPr>
                    <w:pStyle w:val="TextBox"/>
                  </w:pPr>
                  <w:r>
                    <w:t>Specialty displayed without showing location</w:t>
                  </w:r>
                </w:p>
              </w:txbxContent>
            </v:textbox>
          </v:shape>
        </w:pict>
      </w:r>
    </w:p>
    <w:p w:rsidR="00893243" w:rsidRDefault="00893243" w:rsidP="00EC41BA">
      <w:pPr>
        <w:rPr>
          <w:noProof/>
          <w:lang w:eastAsia="en-GB"/>
        </w:rPr>
      </w:pPr>
    </w:p>
    <w:p w:rsidR="00893243" w:rsidRDefault="00893243" w:rsidP="00EC41BA">
      <w:pPr>
        <w:rPr>
          <w:noProof/>
          <w:lang w:eastAsia="en-GB"/>
        </w:rPr>
      </w:pPr>
    </w:p>
    <w:p w:rsidR="00893243" w:rsidRDefault="00893243" w:rsidP="00EC41BA">
      <w:pPr>
        <w:rPr>
          <w:noProof/>
          <w:lang w:eastAsia="en-GB"/>
        </w:rPr>
      </w:pPr>
    </w:p>
    <w:p w:rsidR="000136B9" w:rsidRDefault="00893243">
      <w:pPr>
        <w:rPr>
          <w:noProof/>
          <w:lang w:eastAsia="en-GB"/>
        </w:rPr>
      </w:pPr>
      <w:r>
        <w:rPr>
          <w:noProof/>
          <w:lang w:eastAsia="en-GB"/>
        </w:rPr>
        <w:t>Pictured below is an example of how the worklist list will look in R20.0 when configured in this way:</w:t>
      </w:r>
    </w:p>
    <w:p w:rsidR="00893243" w:rsidRDefault="00893243">
      <w:pPr>
        <w:rPr>
          <w:noProof/>
          <w:lang w:eastAsia="en-GB"/>
        </w:rPr>
      </w:pPr>
    </w:p>
    <w:p w:rsidR="00893243" w:rsidRDefault="00267CB6">
      <w:pPr>
        <w:rPr>
          <w:noProof/>
          <w:lang w:eastAsia="en-GB"/>
        </w:rPr>
      </w:pPr>
      <w:r>
        <w:rPr>
          <w:noProof/>
          <w:lang w:eastAsia="en-GB"/>
        </w:rPr>
        <w:pict>
          <v:shape id="_x0000_s1355" type="#_x0000_t32" style="position:absolute;margin-left:301.75pt;margin-top:46.4pt;width:33pt;height:49.5pt;flip:x y;z-index:251709440" o:connectortype="straight" strokecolor="#339">
            <v:stroke endarrow="oval" endarrowwidth="narrow" endarrowlength="short"/>
          </v:shape>
        </w:pict>
      </w:r>
      <w:r w:rsidR="00893243">
        <w:rPr>
          <w:noProof/>
          <w:lang w:eastAsia="en-GB"/>
        </w:rPr>
        <w:drawing>
          <wp:inline distT="0" distB="0" distL="0" distR="0">
            <wp:extent cx="6299835" cy="1095230"/>
            <wp:effectExtent l="19050" t="19050" r="24765" b="9670"/>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6299835" cy="1095230"/>
                    </a:xfrm>
                    <a:prstGeom prst="rect">
                      <a:avLst/>
                    </a:prstGeom>
                    <a:noFill/>
                    <a:ln w="9525">
                      <a:solidFill>
                        <a:schemeClr val="accent1"/>
                      </a:solidFill>
                      <a:miter lim="800000"/>
                      <a:headEnd/>
                      <a:tailEnd/>
                    </a:ln>
                  </pic:spPr>
                </pic:pic>
              </a:graphicData>
            </a:graphic>
          </wp:inline>
        </w:drawing>
      </w:r>
    </w:p>
    <w:p w:rsidR="00893243" w:rsidRDefault="00267CB6">
      <w:pPr>
        <w:rPr>
          <w:noProof/>
          <w:lang w:eastAsia="en-GB"/>
        </w:rPr>
      </w:pPr>
      <w:r>
        <w:rPr>
          <w:noProof/>
          <w:lang w:eastAsia="en-GB"/>
        </w:rPr>
        <w:pict>
          <v:shape id="_x0000_s1354" type="#_x0000_t202" style="position:absolute;margin-left:280.75pt;margin-top:7.4pt;width:113.4pt;height:28.35pt;z-index:251708416" strokecolor="#339">
            <v:stroke endarrowwidth="narrow" endarrowlength="short"/>
            <v:textbox>
              <w:txbxContent>
                <w:p w:rsidR="00893243" w:rsidRDefault="00893243" w:rsidP="00893243">
                  <w:pPr>
                    <w:pStyle w:val="TextBox"/>
                  </w:pPr>
                  <w:r>
                    <w:t>Specialty displayed and also shows location</w:t>
                  </w:r>
                </w:p>
              </w:txbxContent>
            </v:textbox>
          </v:shape>
        </w:pict>
      </w:r>
    </w:p>
    <w:p w:rsidR="00893243" w:rsidRDefault="00893243">
      <w:pPr>
        <w:rPr>
          <w:noProof/>
          <w:lang w:eastAsia="en-GB"/>
        </w:rPr>
      </w:pPr>
    </w:p>
    <w:p w:rsidR="00893243" w:rsidRDefault="00893243">
      <w:pPr>
        <w:rPr>
          <w:noProof/>
          <w:lang w:eastAsia="en-GB"/>
        </w:rPr>
      </w:pPr>
    </w:p>
    <w:p w:rsidR="00893243" w:rsidRDefault="00893243">
      <w:pPr>
        <w:rPr>
          <w:noProof/>
          <w:lang w:eastAsia="en-GB"/>
        </w:rPr>
      </w:pPr>
    </w:p>
    <w:p w:rsidR="00893243" w:rsidRDefault="00893243">
      <w:pPr>
        <w:rPr>
          <w:noProof/>
          <w:lang w:eastAsia="en-GB"/>
        </w:rPr>
      </w:pPr>
      <w:r>
        <w:rPr>
          <w:noProof/>
          <w:lang w:eastAsia="en-GB"/>
        </w:rPr>
        <w:t>If you have any issues concerning how the worklist is displayed speak to your local system administror in the first instance.</w:t>
      </w:r>
    </w:p>
    <w:p w:rsidR="00893243" w:rsidRDefault="00893243">
      <w:pPr>
        <w:rPr>
          <w:noProof/>
          <w:lang w:eastAsia="en-GB"/>
        </w:rPr>
      </w:pPr>
    </w:p>
    <w:p w:rsidR="00893243" w:rsidRDefault="00893243">
      <w:pPr>
        <w:rPr>
          <w:noProof/>
          <w:lang w:eastAsia="en-GB"/>
        </w:rPr>
      </w:pPr>
      <w:r>
        <w:rPr>
          <w:noProof/>
          <w:lang w:eastAsia="en-GB"/>
        </w:rPr>
        <w:br w:type="page"/>
      </w:r>
    </w:p>
    <w:p w:rsidR="00893243" w:rsidRDefault="00893243">
      <w:pPr>
        <w:rPr>
          <w:noProof/>
          <w:lang w:eastAsia="en-GB"/>
        </w:rPr>
      </w:pPr>
    </w:p>
    <w:p w:rsidR="00893243" w:rsidRDefault="00893243"/>
    <w:p w:rsidR="00285C87" w:rsidRPr="003F4B33" w:rsidRDefault="00285C87">
      <w:pPr>
        <w:sectPr w:rsidR="00285C87" w:rsidRPr="003F4B33" w:rsidSect="00FC0014">
          <w:pgSz w:w="11907" w:h="16840" w:code="11"/>
          <w:pgMar w:top="1246" w:right="851" w:bottom="1242" w:left="851" w:header="709" w:footer="709" w:gutter="284"/>
          <w:pgNumType w:start="1" w:chapStyle="1"/>
          <w:cols w:space="709"/>
          <w:titlePg/>
          <w:docGrid w:linePitch="360"/>
        </w:sectPr>
      </w:pPr>
    </w:p>
    <w:p w:rsidR="00627C26" w:rsidRDefault="00627C26">
      <w:pPr>
        <w:rPr>
          <w:sz w:val="22"/>
        </w:rPr>
      </w:pPr>
    </w:p>
    <w:p w:rsidR="00FC3694" w:rsidRPr="00E042E9" w:rsidRDefault="00FC3694" w:rsidP="00FC3694">
      <w:pPr>
        <w:pStyle w:val="Heading1"/>
        <w:spacing w:before="4080"/>
        <w:rPr>
          <w:bCs/>
        </w:rPr>
      </w:pPr>
      <w:bookmarkStart w:id="17" w:name="_Toc232391070"/>
      <w:bookmarkStart w:id="18" w:name="_Toc238464750"/>
      <w:bookmarkStart w:id="19" w:name="_Toc242158609"/>
      <w:bookmarkStart w:id="20" w:name="_Toc315772561"/>
      <w:r w:rsidRPr="00E042E9">
        <w:rPr>
          <w:bCs/>
        </w:rPr>
        <w:t>System Administrator Changes</w:t>
      </w:r>
      <w:bookmarkEnd w:id="17"/>
      <w:bookmarkEnd w:id="18"/>
      <w:bookmarkEnd w:id="19"/>
      <w:bookmarkEnd w:id="20"/>
    </w:p>
    <w:p w:rsidR="00FC3694" w:rsidRDefault="00FC3694" w:rsidP="00FC3694">
      <w:bookmarkStart w:id="21" w:name="_Stylesheet_Management"/>
      <w:bookmarkEnd w:id="21"/>
    </w:p>
    <w:p w:rsidR="00627C26" w:rsidRPr="00CA784B" w:rsidRDefault="00FC3694" w:rsidP="00CA784B">
      <w:pPr>
        <w:pStyle w:val="Heading2"/>
      </w:pPr>
      <w:r>
        <w:br w:type="page"/>
      </w:r>
      <w:r w:rsidR="00FC0014" w:rsidRPr="00CA784B">
        <w:lastRenderedPageBreak/>
        <w:t xml:space="preserve">New </w:t>
      </w:r>
      <w:r w:rsidRPr="00CA784B">
        <w:t>Password Rules</w:t>
      </w:r>
    </w:p>
    <w:p w:rsidR="00FC3694" w:rsidRDefault="00FC3694" w:rsidP="00FC3694">
      <w:pPr>
        <w:tabs>
          <w:tab w:val="left" w:pos="7938"/>
        </w:tabs>
      </w:pPr>
      <w:r>
        <w:t>As a result of enh</w:t>
      </w:r>
      <w:r w:rsidR="00E04950">
        <w:t>anced security on SCI Gateway, p</w:t>
      </w:r>
      <w:r>
        <w:t>asswords need to be a little more complex than previously. When you are creating new user accounts or resetting passwords for users you will need to i</w:t>
      </w:r>
      <w:r w:rsidR="002F50E3">
        <w:t>ncorporate the new rules.  The rules are listed on the New User window as pictured below:</w:t>
      </w:r>
    </w:p>
    <w:p w:rsidR="002F50E3" w:rsidRDefault="002F50E3" w:rsidP="00FC3694">
      <w:pPr>
        <w:tabs>
          <w:tab w:val="left" w:pos="7938"/>
        </w:tabs>
      </w:pPr>
    </w:p>
    <w:p w:rsidR="002F50E3" w:rsidRDefault="002F50E3" w:rsidP="00FC3694">
      <w:pPr>
        <w:tabs>
          <w:tab w:val="left" w:pos="7938"/>
        </w:tabs>
        <w:rPr>
          <w:b/>
          <w:sz w:val="22"/>
        </w:rPr>
      </w:pPr>
      <w:r>
        <w:rPr>
          <w:b/>
          <w:noProof/>
          <w:sz w:val="22"/>
          <w:lang w:eastAsia="en-GB"/>
        </w:rPr>
        <w:drawing>
          <wp:inline distT="0" distB="0" distL="0" distR="0">
            <wp:extent cx="5829300" cy="1990725"/>
            <wp:effectExtent l="19050" t="19050" r="19050"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829300" cy="1990725"/>
                    </a:xfrm>
                    <a:prstGeom prst="rect">
                      <a:avLst/>
                    </a:prstGeom>
                    <a:noFill/>
                    <a:ln w="9525">
                      <a:solidFill>
                        <a:schemeClr val="tx1"/>
                      </a:solidFill>
                      <a:miter lim="800000"/>
                      <a:headEnd/>
                      <a:tailEnd/>
                    </a:ln>
                  </pic:spPr>
                </pic:pic>
              </a:graphicData>
            </a:graphic>
          </wp:inline>
        </w:drawing>
      </w:r>
    </w:p>
    <w:p w:rsidR="002F50E3" w:rsidRDefault="002F50E3" w:rsidP="00FC3694">
      <w:pPr>
        <w:tabs>
          <w:tab w:val="left" w:pos="7938"/>
        </w:tabs>
        <w:rPr>
          <w:b/>
          <w:sz w:val="22"/>
        </w:rPr>
      </w:pPr>
    </w:p>
    <w:p w:rsidR="002F50E3" w:rsidRDefault="002F50E3" w:rsidP="002F50E3"/>
    <w:p w:rsidR="002F50E3" w:rsidRDefault="002F50E3" w:rsidP="002F50E3">
      <w:pPr>
        <w:pStyle w:val="Heading3"/>
      </w:pPr>
      <w:r>
        <w:t>Password Rules</w:t>
      </w:r>
    </w:p>
    <w:p w:rsidR="002F50E3" w:rsidRDefault="002F50E3" w:rsidP="002F50E3">
      <w:pPr>
        <w:pStyle w:val="BulletedList6pt"/>
      </w:pPr>
      <w:r>
        <w:t>Must not be the same as your user name</w:t>
      </w:r>
    </w:p>
    <w:p w:rsidR="002F50E3" w:rsidRDefault="002F50E3" w:rsidP="002F50E3">
      <w:pPr>
        <w:pStyle w:val="BulletedList6pt"/>
      </w:pPr>
      <w:r>
        <w:t>Must contain at least 8 characters</w:t>
      </w:r>
    </w:p>
    <w:p w:rsidR="002F50E3" w:rsidRDefault="002F50E3" w:rsidP="002F50E3">
      <w:pPr>
        <w:pStyle w:val="BulletedList6pt"/>
      </w:pPr>
      <w:r>
        <w:t>Must not repeat any of the last 4 passwords</w:t>
      </w:r>
    </w:p>
    <w:p w:rsidR="002F50E3" w:rsidRDefault="002F50E3" w:rsidP="002F50E3">
      <w:pPr>
        <w:pStyle w:val="BulletedList6pt"/>
      </w:pPr>
      <w:r>
        <w:t>Must contain 3 of the following 4 categories</w:t>
      </w:r>
    </w:p>
    <w:p w:rsidR="002F50E3" w:rsidRDefault="002F50E3" w:rsidP="002F50E3">
      <w:pPr>
        <w:pStyle w:val="BulletedList6pt"/>
      </w:pPr>
      <w:r>
        <w:t>Uppercase alphabetic characters</w:t>
      </w:r>
    </w:p>
    <w:p w:rsidR="002F50E3" w:rsidRDefault="002F50E3" w:rsidP="002F50E3">
      <w:pPr>
        <w:pStyle w:val="BulletedList6pt"/>
      </w:pPr>
      <w:r>
        <w:t>Lowercase alphabetic characters</w:t>
      </w:r>
    </w:p>
    <w:p w:rsidR="002F50E3" w:rsidRDefault="002F50E3" w:rsidP="002F50E3">
      <w:pPr>
        <w:pStyle w:val="BulletedList6pt"/>
      </w:pPr>
      <w:r>
        <w:t>Must contain Arabic numerals 0-9</w:t>
      </w:r>
    </w:p>
    <w:p w:rsidR="002F50E3" w:rsidRDefault="002F50E3" w:rsidP="002F50E3">
      <w:pPr>
        <w:pStyle w:val="BulletedList6pt"/>
      </w:pPr>
      <w:r>
        <w:t>Must contain a non alphanumeric character or special character for example (!”£$%&amp;*)</w:t>
      </w:r>
    </w:p>
    <w:p w:rsidR="002F50E3" w:rsidRDefault="002F50E3" w:rsidP="00FC3694">
      <w:pPr>
        <w:tabs>
          <w:tab w:val="left" w:pos="7938"/>
        </w:tabs>
        <w:rPr>
          <w:b/>
          <w:sz w:val="22"/>
        </w:rPr>
      </w:pPr>
    </w:p>
    <w:p w:rsidR="002F50E3" w:rsidRDefault="002F50E3" w:rsidP="002F50E3">
      <w:pPr>
        <w:pStyle w:val="Notebox"/>
      </w:pPr>
      <w:r w:rsidRPr="002F50E3">
        <w:t>There is no need to make any change</w:t>
      </w:r>
      <w:r>
        <w:t>s</w:t>
      </w:r>
      <w:r w:rsidRPr="002F50E3">
        <w:t xml:space="preserve"> to current passwords. </w:t>
      </w:r>
      <w:r>
        <w:t>U</w:t>
      </w:r>
      <w:r w:rsidRPr="002F50E3">
        <w:t xml:space="preserve">sers will only </w:t>
      </w:r>
      <w:r>
        <w:t>need</w:t>
      </w:r>
      <w:r w:rsidRPr="002F50E3">
        <w:t xml:space="preserve"> to im</w:t>
      </w:r>
      <w:r>
        <w:t>plem</w:t>
      </w:r>
      <w:r w:rsidRPr="002F50E3">
        <w:t>e</w:t>
      </w:r>
      <w:r>
        <w:t>n</w:t>
      </w:r>
      <w:r w:rsidRPr="002F50E3">
        <w:t xml:space="preserve">t the new rules when their </w:t>
      </w:r>
      <w:r>
        <w:t xml:space="preserve">current </w:t>
      </w:r>
      <w:r w:rsidRPr="002F50E3">
        <w:t>password expires</w:t>
      </w:r>
      <w:r>
        <w:t xml:space="preserve"> or if they choose to change their password</w:t>
      </w:r>
      <w:r w:rsidRPr="002F50E3">
        <w:t>.</w:t>
      </w:r>
    </w:p>
    <w:p w:rsidR="002F50E3" w:rsidRDefault="002F50E3">
      <w:r>
        <w:br w:type="page"/>
      </w:r>
    </w:p>
    <w:p w:rsidR="002F50E3" w:rsidRPr="00CA784B" w:rsidRDefault="009420AD" w:rsidP="00CA784B">
      <w:pPr>
        <w:pStyle w:val="Heading2"/>
      </w:pPr>
      <w:r w:rsidRPr="00CA784B">
        <w:lastRenderedPageBreak/>
        <w:t>Single User Session</w:t>
      </w:r>
    </w:p>
    <w:p w:rsidR="009420AD" w:rsidRDefault="009420AD" w:rsidP="002F50E3">
      <w:r>
        <w:t>As a result of enhanced security on SCI Gateway you will not now be able to open more than one SCI Gateway session at a time. Previously, administrators have been able to have a session open for the admin windows and also other sessions open for a hospital and or a GP practice when testing out new scenarios or replicating user issues. If you attempt to open a new session when one SCI Gateway session is already open the following window will be displayed:</w:t>
      </w:r>
    </w:p>
    <w:p w:rsidR="009420AD" w:rsidRDefault="009420AD" w:rsidP="002F50E3"/>
    <w:p w:rsidR="009420AD" w:rsidRDefault="00267CB6" w:rsidP="002F50E3">
      <w:r>
        <w:rPr>
          <w:noProof/>
          <w:lang w:eastAsia="en-GB"/>
        </w:rPr>
        <w:pict>
          <v:shape id="_x0000_s1286" type="#_x0000_t32" style="position:absolute;margin-left:256.75pt;margin-top:62.45pt;width:102.75pt;height:70.7pt;flip:x y;z-index:251662336" o:connectortype="straight" strokecolor="#339">
            <v:stroke endarrow="oval" endarrowwidth="narrow" endarrowlength="short"/>
          </v:shape>
        </w:pict>
      </w:r>
      <w:r>
        <w:rPr>
          <w:noProof/>
          <w:lang w:eastAsia="en-GB"/>
        </w:rPr>
        <w:pict>
          <v:shape id="_x0000_s1288" type="#_x0000_t32" style="position:absolute;margin-left:110.35pt;margin-top:21.9pt;width:55.65pt;height:96.3pt;flip:y;z-index:251664384" o:connectortype="straight" strokecolor="#339">
            <v:stroke endarrow="oval" endarrowwidth="narrow" endarrowlength="short"/>
          </v:shape>
        </w:pict>
      </w:r>
      <w:r w:rsidR="009420AD">
        <w:rPr>
          <w:noProof/>
          <w:lang w:eastAsia="en-GB"/>
        </w:rPr>
        <w:drawing>
          <wp:inline distT="0" distB="0" distL="0" distR="0">
            <wp:extent cx="6299835" cy="1396880"/>
            <wp:effectExtent l="19050" t="19050" r="24765" b="1282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299835" cy="1396880"/>
                    </a:xfrm>
                    <a:prstGeom prst="rect">
                      <a:avLst/>
                    </a:prstGeom>
                    <a:noFill/>
                    <a:ln w="9525">
                      <a:solidFill>
                        <a:schemeClr val="tx1"/>
                      </a:solidFill>
                      <a:miter lim="800000"/>
                      <a:headEnd/>
                      <a:tailEnd/>
                    </a:ln>
                  </pic:spPr>
                </pic:pic>
              </a:graphicData>
            </a:graphic>
          </wp:inline>
        </w:drawing>
      </w:r>
    </w:p>
    <w:p w:rsidR="00233A28" w:rsidRDefault="00267CB6" w:rsidP="002F50E3">
      <w:r>
        <w:rPr>
          <w:noProof/>
          <w:lang w:eastAsia="en-GB"/>
        </w:rPr>
        <w:pict>
          <v:shape id="_x0000_s1284" type="#_x0000_t202" style="position:absolute;margin-left:359.5pt;margin-top:5.7pt;width:107.7pt;height:28.35pt;z-index:251661312" strokecolor="#339">
            <v:stroke endarrowwidth="narrow" endarrowlength="short"/>
            <v:textbox>
              <w:txbxContent>
                <w:p w:rsidR="00893243" w:rsidRDefault="00893243" w:rsidP="00233A28">
                  <w:pPr>
                    <w:pStyle w:val="TextBox"/>
                  </w:pPr>
                  <w:r>
                    <w:t>New SCI Gateway session failed to open message</w:t>
                  </w:r>
                </w:p>
              </w:txbxContent>
            </v:textbox>
          </v:shape>
        </w:pict>
      </w:r>
      <w:r>
        <w:rPr>
          <w:noProof/>
          <w:lang w:eastAsia="en-GB"/>
        </w:rPr>
        <w:pict>
          <v:shape id="_x0000_s1287" type="#_x0000_t202" style="position:absolute;margin-left:57.9pt;margin-top:5.7pt;width:99.2pt;height:28.35pt;z-index:251663360" strokecolor="#339">
            <v:stroke endarrowwidth="narrow" endarrowlength="short"/>
            <v:textbox style="mso-next-textbox:#_x0000_s1287">
              <w:txbxContent>
                <w:p w:rsidR="00893243" w:rsidRDefault="00893243" w:rsidP="001C6D08">
                  <w:pPr>
                    <w:pStyle w:val="TextBox"/>
                  </w:pPr>
                  <w:r>
                    <w:t xml:space="preserve">Click on original session </w:t>
                  </w:r>
                </w:p>
              </w:txbxContent>
            </v:textbox>
          </v:shape>
        </w:pict>
      </w:r>
    </w:p>
    <w:p w:rsidR="001C6D08" w:rsidRDefault="001C6D08" w:rsidP="002F50E3"/>
    <w:p w:rsidR="005F6F5C" w:rsidRDefault="005F6F5C" w:rsidP="002F50E3"/>
    <w:p w:rsidR="001C6D08" w:rsidRDefault="00267CB6" w:rsidP="002F50E3">
      <w:r>
        <w:rPr>
          <w:noProof/>
          <w:lang w:eastAsia="en-GB"/>
        </w:rPr>
        <w:pict>
          <v:shape id="_x0000_s1289" type="#_x0000_t202" style="position:absolute;margin-left:110.35pt;margin-top:149pt;width:76.55pt;height:23.15pt;z-index:251665408" strokecolor="#339">
            <v:stroke endarrowwidth="narrow" endarrowlength="short"/>
            <v:textbox>
              <w:txbxContent>
                <w:p w:rsidR="00893243" w:rsidRPr="001C6D08" w:rsidRDefault="00893243" w:rsidP="001C6D08">
                  <w:pPr>
                    <w:pStyle w:val="TextBox"/>
                    <w:rPr>
                      <w:b/>
                    </w:rPr>
                  </w:pPr>
                  <w:r>
                    <w:t xml:space="preserve">Click on </w:t>
                  </w:r>
                  <w:r w:rsidRPr="001C6D08">
                    <w:rPr>
                      <w:b/>
                    </w:rPr>
                    <w:t>Log Off</w:t>
                  </w:r>
                </w:p>
              </w:txbxContent>
            </v:textbox>
          </v:shape>
        </w:pict>
      </w:r>
      <w:r>
        <w:rPr>
          <w:noProof/>
          <w:lang w:eastAsia="en-GB"/>
        </w:rPr>
        <w:pict>
          <v:shape id="_x0000_s1293" type="#_x0000_t32" style="position:absolute;margin-left:233.5pt;margin-top:186.45pt;width:0;height:12.05pt;z-index:251669504" o:connectortype="straight" strokecolor="#339">
            <v:stroke dashstyle="dash" endarrow="oval" endarrowwidth="narrow" endarrowlength="short"/>
          </v:shape>
        </w:pict>
      </w:r>
      <w:r>
        <w:rPr>
          <w:noProof/>
          <w:lang w:eastAsia="en-GB"/>
        </w:rPr>
        <w:pict>
          <v:shape id="_x0000_s1290" type="#_x0000_t32" style="position:absolute;margin-left:31.15pt;margin-top:158.7pt;width:79.2pt;height:20.25pt;flip:x;z-index:251666432" o:connectortype="straight" strokecolor="#339">
            <v:stroke endarrow="oval" endarrowwidth="narrow" endarrowlength="short"/>
          </v:shape>
        </w:pict>
      </w:r>
      <w:r w:rsidR="001C6D08">
        <w:rPr>
          <w:noProof/>
          <w:lang w:eastAsia="en-GB"/>
        </w:rPr>
        <w:drawing>
          <wp:inline distT="0" distB="0" distL="0" distR="0">
            <wp:extent cx="5890431" cy="2347169"/>
            <wp:effectExtent l="19050" t="19050" r="15069" b="15031"/>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890628" cy="2347248"/>
                    </a:xfrm>
                    <a:prstGeom prst="rect">
                      <a:avLst/>
                    </a:prstGeom>
                    <a:noFill/>
                    <a:ln w="9525">
                      <a:solidFill>
                        <a:schemeClr val="tx1"/>
                      </a:solidFill>
                      <a:miter lim="800000"/>
                      <a:headEnd/>
                      <a:tailEnd/>
                    </a:ln>
                  </pic:spPr>
                </pic:pic>
              </a:graphicData>
            </a:graphic>
          </wp:inline>
        </w:drawing>
      </w:r>
    </w:p>
    <w:p w:rsidR="001C6D08" w:rsidRDefault="001C6D08" w:rsidP="002F50E3"/>
    <w:p w:rsidR="001C6D08" w:rsidRDefault="00267CB6" w:rsidP="001C6D08">
      <w:pPr>
        <w:jc w:val="center"/>
      </w:pPr>
      <w:r>
        <w:rPr>
          <w:noProof/>
          <w:lang w:eastAsia="en-GB"/>
        </w:rPr>
        <w:pict>
          <v:shape id="_x0000_s1292" type="#_x0000_t32" style="position:absolute;left:0;text-align:left;margin-left:97.7pt;margin-top:78.2pt;width:159.05pt;height:0;z-index:251668480" o:connectortype="straight" strokecolor="#339">
            <v:stroke endarrow="oval" endarrowwidth="narrow" endarrowlength="short"/>
          </v:shape>
        </w:pict>
      </w:r>
      <w:r>
        <w:rPr>
          <w:noProof/>
          <w:lang w:eastAsia="en-GB"/>
        </w:rPr>
        <w:pict>
          <v:shape id="_x0000_s1291" type="#_x0000_t202" style="position:absolute;left:0;text-align:left;margin-left:41pt;margin-top:62.3pt;width:56.7pt;height:28.35pt;z-index:251667456" strokecolor="#339">
            <v:stroke endarrowwidth="narrow" endarrowlength="short"/>
            <v:textbox>
              <w:txbxContent>
                <w:p w:rsidR="00893243" w:rsidRPr="001C6D08" w:rsidRDefault="00893243" w:rsidP="001C6D08">
                  <w:pPr>
                    <w:pStyle w:val="TextBox"/>
                    <w:rPr>
                      <w:i/>
                    </w:rPr>
                  </w:pPr>
                  <w:r>
                    <w:t xml:space="preserve">Click on </w:t>
                  </w:r>
                  <w:r w:rsidRPr="001C6D08">
                    <w:rPr>
                      <w:i/>
                    </w:rPr>
                    <w:t>Yes</w:t>
                  </w:r>
                </w:p>
              </w:txbxContent>
            </v:textbox>
          </v:shape>
        </w:pict>
      </w:r>
      <w:r>
        <w:rPr>
          <w:noProof/>
          <w:lang w:eastAsia="en-GB"/>
        </w:rPr>
        <w:pict>
          <v:shape id="_x0000_s1294" type="#_x0000_t32" style="position:absolute;left:0;text-align:left;margin-left:250.75pt;margin-top:96.2pt;width:0;height:12.05pt;z-index:251670528" o:connectortype="straight" strokecolor="#339">
            <v:stroke dashstyle="dash" endarrow="oval" endarrowwidth="narrow" endarrowlength="short"/>
          </v:shape>
        </w:pict>
      </w:r>
      <w:r w:rsidR="001C6D08">
        <w:rPr>
          <w:noProof/>
          <w:lang w:eastAsia="en-GB"/>
        </w:rPr>
        <w:drawing>
          <wp:inline distT="0" distB="0" distL="0" distR="0">
            <wp:extent cx="3028950" cy="1225961"/>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3030715" cy="1226675"/>
                    </a:xfrm>
                    <a:prstGeom prst="rect">
                      <a:avLst/>
                    </a:prstGeom>
                    <a:noFill/>
                    <a:ln w="9525">
                      <a:noFill/>
                      <a:miter lim="800000"/>
                      <a:headEnd/>
                      <a:tailEnd/>
                    </a:ln>
                  </pic:spPr>
                </pic:pic>
              </a:graphicData>
            </a:graphic>
          </wp:inline>
        </w:drawing>
      </w:r>
    </w:p>
    <w:p w:rsidR="001C6D08" w:rsidRDefault="001C6D08" w:rsidP="002F50E3"/>
    <w:p w:rsidR="002B31FF" w:rsidRDefault="00267CB6">
      <w:r>
        <w:rPr>
          <w:noProof/>
          <w:lang w:eastAsia="en-GB"/>
        </w:rPr>
        <w:pict>
          <v:shape id="_x0000_s1295" type="#_x0000_t202" style="position:absolute;margin-left:325.7pt;margin-top:49.25pt;width:141.5pt;height:33.4pt;z-index:251671552" strokecolor="#339">
            <v:stroke endarrowwidth="narrow" endarrowlength="short"/>
            <v:textbox>
              <w:txbxContent>
                <w:p w:rsidR="00893243" w:rsidRPr="001C6D08" w:rsidRDefault="00893243" w:rsidP="005F6F5C">
                  <w:pPr>
                    <w:pStyle w:val="TextBox"/>
                    <w:rPr>
                      <w:i/>
                    </w:rPr>
                  </w:pPr>
                  <w:r>
                    <w:t>You will be returned to the Log on window where you can begin again</w:t>
                  </w:r>
                </w:p>
              </w:txbxContent>
            </v:textbox>
          </v:shape>
        </w:pict>
      </w:r>
      <w:r>
        <w:rPr>
          <w:noProof/>
          <w:lang w:eastAsia="en-GB"/>
        </w:rPr>
        <w:pict>
          <v:shape id="_x0000_s1296" type="#_x0000_t32" style="position:absolute;margin-left:260.5pt;margin-top:67.4pt;width:65.2pt;height:0;flip:x;z-index:251672576" o:connectortype="straight" strokecolor="#339">
            <v:stroke endarrow="oval" endarrowwidth="narrow" endarrowlength="short"/>
          </v:shape>
        </w:pict>
      </w:r>
      <w:r w:rsidR="005F6F5C">
        <w:rPr>
          <w:noProof/>
          <w:lang w:eastAsia="en-GB"/>
        </w:rPr>
        <w:drawing>
          <wp:inline distT="0" distB="0" distL="0" distR="0">
            <wp:extent cx="3781425" cy="1391279"/>
            <wp:effectExtent l="19050" t="19050" r="28575" b="18421"/>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3781425" cy="1391279"/>
                    </a:xfrm>
                    <a:prstGeom prst="rect">
                      <a:avLst/>
                    </a:prstGeom>
                    <a:noFill/>
                    <a:ln w="9525">
                      <a:solidFill>
                        <a:schemeClr val="tx1"/>
                      </a:solidFill>
                      <a:miter lim="800000"/>
                      <a:headEnd/>
                      <a:tailEnd/>
                    </a:ln>
                  </pic:spPr>
                </pic:pic>
              </a:graphicData>
            </a:graphic>
          </wp:inline>
        </w:drawing>
      </w:r>
    </w:p>
    <w:p w:rsidR="005F6F5C" w:rsidRDefault="005F6F5C">
      <w:r>
        <w:br w:type="page"/>
      </w:r>
    </w:p>
    <w:p w:rsidR="005F6F5C" w:rsidRDefault="005F6F5C" w:rsidP="00FC0014">
      <w:pPr>
        <w:pStyle w:val="Heading2"/>
      </w:pPr>
      <w:r>
        <w:lastRenderedPageBreak/>
        <w:t>User Management Enhancements</w:t>
      </w:r>
    </w:p>
    <w:p w:rsidR="00791C7E" w:rsidRDefault="00223F8A" w:rsidP="002F50E3">
      <w:r>
        <w:t xml:space="preserve">There have been some enhancements added to User administration windows on SCI Gateway to assist administrators in the management of users. </w:t>
      </w:r>
    </w:p>
    <w:p w:rsidR="00223F8A" w:rsidRDefault="00223F8A" w:rsidP="002F50E3"/>
    <w:p w:rsidR="00791C7E" w:rsidRDefault="00100CB9" w:rsidP="00100CB9">
      <w:pPr>
        <w:pStyle w:val="Heading3"/>
      </w:pPr>
      <w:r>
        <w:t xml:space="preserve">Owner </w:t>
      </w:r>
      <w:r w:rsidR="00223F8A">
        <w:t>HCE</w:t>
      </w:r>
    </w:p>
    <w:p w:rsidR="00223F8A" w:rsidRDefault="00223F8A" w:rsidP="00223F8A">
      <w:r>
        <w:t xml:space="preserve">Previously some administrators have expressed the need for clarification over Owner </w:t>
      </w:r>
      <w:r w:rsidR="003A50B2">
        <w:t xml:space="preserve">HCE </w:t>
      </w:r>
      <w:r w:rsidR="00E04950">
        <w:t>func</w:t>
      </w:r>
      <w:r>
        <w:t xml:space="preserve">tion when managing user accounts. Additional information comments have now been added to the New User and Edit User windows to assist your understanding. </w:t>
      </w:r>
    </w:p>
    <w:p w:rsidR="00223F8A" w:rsidRPr="00223F8A" w:rsidRDefault="00223F8A" w:rsidP="00223F8A"/>
    <w:p w:rsidR="00C278FC" w:rsidRDefault="00267CB6" w:rsidP="002F50E3">
      <w:r>
        <w:rPr>
          <w:noProof/>
          <w:lang w:eastAsia="en-GB"/>
        </w:rPr>
        <w:pict>
          <v:shape id="_x0000_s1298" type="#_x0000_t202" style="position:absolute;margin-left:416.45pt;margin-top:254.2pt;width:76.55pt;height:28.35pt;z-index:251674624" strokecolor="#339">
            <v:stroke endarrowwidth="narrow" endarrowlength="short"/>
            <v:textbox style="mso-next-textbox:#_x0000_s1298">
              <w:txbxContent>
                <w:p w:rsidR="00893243" w:rsidRDefault="00893243" w:rsidP="00C278FC">
                  <w:pPr>
                    <w:pStyle w:val="TextBox"/>
                  </w:pPr>
                  <w:r>
                    <w:t xml:space="preserve">Explanation of </w:t>
                  </w:r>
                  <w:r w:rsidRPr="00C278FC">
                    <w:rPr>
                      <w:i/>
                    </w:rPr>
                    <w:t>Owner</w:t>
                  </w:r>
                  <w:r>
                    <w:t xml:space="preserve"> function</w:t>
                  </w:r>
                </w:p>
              </w:txbxContent>
            </v:textbox>
          </v:shape>
        </w:pict>
      </w:r>
      <w:r>
        <w:rPr>
          <w:noProof/>
          <w:lang w:eastAsia="en-GB"/>
        </w:rPr>
        <w:pict>
          <v:shape id="_x0000_s1299" type="#_x0000_t32" style="position:absolute;margin-left:336.2pt;margin-top:267.7pt;width:80.25pt;height:0;flip:x;z-index:251675648" o:connectortype="straight" strokecolor="#339">
            <v:stroke endarrow="oval" endarrowwidth="narrow" endarrowlength="short"/>
          </v:shape>
        </w:pict>
      </w:r>
      <w:r w:rsidR="00C278FC">
        <w:rPr>
          <w:noProof/>
          <w:lang w:eastAsia="en-GB"/>
        </w:rPr>
        <w:drawing>
          <wp:inline distT="0" distB="0" distL="0" distR="0">
            <wp:extent cx="5197651" cy="3552825"/>
            <wp:effectExtent l="19050" t="19050" r="22049" b="2857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197651" cy="3552825"/>
                    </a:xfrm>
                    <a:prstGeom prst="rect">
                      <a:avLst/>
                    </a:prstGeom>
                    <a:noFill/>
                    <a:ln w="9525">
                      <a:solidFill>
                        <a:schemeClr val="tx1"/>
                      </a:solidFill>
                      <a:miter lim="800000"/>
                      <a:headEnd/>
                      <a:tailEnd/>
                    </a:ln>
                  </pic:spPr>
                </pic:pic>
              </a:graphicData>
            </a:graphic>
          </wp:inline>
        </w:drawing>
      </w:r>
    </w:p>
    <w:p w:rsidR="00C278FC" w:rsidRDefault="00C278FC" w:rsidP="002F50E3"/>
    <w:p w:rsidR="00D72980" w:rsidRDefault="00D72980" w:rsidP="002F50E3"/>
    <w:p w:rsidR="00223F8A" w:rsidRDefault="00223F8A" w:rsidP="002F50E3">
      <w:r>
        <w:t xml:space="preserve">The Owner </w:t>
      </w:r>
      <w:r w:rsidR="006357C5">
        <w:t xml:space="preserve">HCE </w:t>
      </w:r>
      <w:r>
        <w:t>controls who can maintain the user account. This would usually be someone at health board level</w:t>
      </w:r>
      <w:r w:rsidR="003A50B2">
        <w:t xml:space="preserve"> who has responsibility for managing user accounts</w:t>
      </w:r>
      <w:r>
        <w:t>. This is not the location for where the user is managing messages.</w:t>
      </w:r>
    </w:p>
    <w:p w:rsidR="006E282E" w:rsidRDefault="006E282E" w:rsidP="002F50E3"/>
    <w:p w:rsidR="00526E7D" w:rsidRDefault="00100CB9" w:rsidP="00100CB9">
      <w:pPr>
        <w:pStyle w:val="Heading3"/>
      </w:pPr>
      <w:r>
        <w:t xml:space="preserve">Logon Count &amp; Last Logon </w:t>
      </w:r>
    </w:p>
    <w:p w:rsidR="00D72980" w:rsidRDefault="00526E7D" w:rsidP="002F50E3">
      <w:r>
        <w:t>N</w:t>
      </w:r>
      <w:r w:rsidR="006E282E">
        <w:t>ew information has been added to the Identity details to assi</w:t>
      </w:r>
      <w:r w:rsidR="00625F8C">
        <w:t>st administrators in managing user i</w:t>
      </w:r>
      <w:r w:rsidR="006E282E">
        <w:t>dentities.</w:t>
      </w:r>
    </w:p>
    <w:p w:rsidR="006E282E" w:rsidRDefault="006E282E" w:rsidP="002F50E3"/>
    <w:p w:rsidR="006E282E" w:rsidRDefault="00267CB6" w:rsidP="002F50E3">
      <w:r>
        <w:rPr>
          <w:noProof/>
          <w:lang w:eastAsia="en-GB"/>
        </w:rPr>
        <w:pict>
          <v:shape id="_x0000_s1309" type="#_x0000_t32" style="position:absolute;margin-left:403.75pt;margin-top:52.6pt;width:19.5pt;height:28.5pt;flip:x y;z-index:251680768" o:connectortype="straight" strokecolor="#339">
            <v:stroke endarrow="oval" endarrowwidth="narrow" endarrowlength="short"/>
          </v:shape>
        </w:pict>
      </w:r>
      <w:r>
        <w:rPr>
          <w:noProof/>
          <w:lang w:eastAsia="en-GB"/>
        </w:rPr>
        <w:pict>
          <v:shape id="_x0000_s1308" type="#_x0000_t32" style="position:absolute;margin-left:303.95pt;margin-top:52.6pt;width:3.8pt;height:28.5pt;flip:x y;z-index:251679744" o:connectortype="straight" strokecolor="#339">
            <v:stroke endarrow="oval" endarrowwidth="narrow" endarrowlength="short"/>
          </v:shape>
        </w:pict>
      </w:r>
      <w:r w:rsidR="006E282E">
        <w:rPr>
          <w:noProof/>
          <w:lang w:eastAsia="en-GB"/>
        </w:rPr>
        <w:drawing>
          <wp:inline distT="0" distB="0" distL="0" distR="0">
            <wp:extent cx="6299835" cy="899976"/>
            <wp:effectExtent l="19050" t="19050" r="24765" b="14424"/>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6299835" cy="899976"/>
                    </a:xfrm>
                    <a:prstGeom prst="rect">
                      <a:avLst/>
                    </a:prstGeom>
                    <a:noFill/>
                    <a:ln w="9525">
                      <a:solidFill>
                        <a:schemeClr val="tx1"/>
                      </a:solidFill>
                      <a:miter lim="800000"/>
                      <a:headEnd/>
                      <a:tailEnd/>
                    </a:ln>
                  </pic:spPr>
                </pic:pic>
              </a:graphicData>
            </a:graphic>
          </wp:inline>
        </w:drawing>
      </w:r>
    </w:p>
    <w:p w:rsidR="00526E7D" w:rsidRDefault="00267CB6">
      <w:r>
        <w:rPr>
          <w:noProof/>
          <w:lang w:eastAsia="en-GB"/>
        </w:rPr>
        <w:pict>
          <v:shape id="_x0000_s1305" type="#_x0000_t202" style="position:absolute;margin-left:262.75pt;margin-top:7.6pt;width:85.05pt;height:36.85pt;z-index:251677696" strokecolor="#339">
            <v:stroke endarrowwidth="narrow" endarrowlength="short"/>
            <v:textbox>
              <w:txbxContent>
                <w:p w:rsidR="00893243" w:rsidRDefault="00893243" w:rsidP="006E282E">
                  <w:pPr>
                    <w:pStyle w:val="TextBox"/>
                  </w:pPr>
                  <w:r>
                    <w:t>Number of times the user has logged on with this identity</w:t>
                  </w:r>
                </w:p>
              </w:txbxContent>
            </v:textbox>
          </v:shape>
        </w:pict>
      </w:r>
      <w:r>
        <w:rPr>
          <w:noProof/>
          <w:lang w:eastAsia="en-GB"/>
        </w:rPr>
        <w:pict>
          <v:shape id="_x0000_s1307" type="#_x0000_t202" style="position:absolute;margin-left:388.7pt;margin-top:7.6pt;width:76.55pt;height:36.85pt;z-index:251678720" strokecolor="#339">
            <v:stroke endarrowwidth="narrow" endarrowlength="short"/>
            <v:textbox>
              <w:txbxContent>
                <w:p w:rsidR="00893243" w:rsidRDefault="00893243" w:rsidP="006E282E">
                  <w:pPr>
                    <w:pStyle w:val="TextBox"/>
                  </w:pPr>
                  <w:r>
                    <w:t>Date the user last logged on with this identity</w:t>
                  </w:r>
                </w:p>
              </w:txbxContent>
            </v:textbox>
          </v:shape>
        </w:pict>
      </w:r>
      <w:r w:rsidR="00526E7D">
        <w:br w:type="page"/>
      </w:r>
    </w:p>
    <w:p w:rsidR="00100CB9" w:rsidRDefault="00100CB9" w:rsidP="00100CB9">
      <w:pPr>
        <w:pStyle w:val="Heading3"/>
      </w:pPr>
      <w:r>
        <w:lastRenderedPageBreak/>
        <w:t xml:space="preserve">Home </w:t>
      </w:r>
      <w:r w:rsidR="00223F8A">
        <w:t>HCE</w:t>
      </w:r>
    </w:p>
    <w:p w:rsidR="006E282E" w:rsidRDefault="00223F8A" w:rsidP="006E282E">
      <w:r>
        <w:t xml:space="preserve">Previously some administrators have expressed the need for clarification over Home </w:t>
      </w:r>
      <w:r w:rsidR="006357C5">
        <w:t xml:space="preserve">HCE </w:t>
      </w:r>
      <w:r w:rsidR="00E04950">
        <w:t>func</w:t>
      </w:r>
      <w:r>
        <w:t xml:space="preserve">tion when managing user identities. Additional information comments have now been added to the User Identity window to assist your understanding </w:t>
      </w:r>
      <w:r w:rsidR="00791C7E">
        <w:t xml:space="preserve">of the </w:t>
      </w:r>
      <w:r w:rsidR="00791C7E" w:rsidRPr="00791C7E">
        <w:rPr>
          <w:i/>
        </w:rPr>
        <w:t>Home</w:t>
      </w:r>
      <w:r w:rsidR="00791C7E">
        <w:t xml:space="preserve"> button</w:t>
      </w:r>
      <w:r w:rsidR="006E282E">
        <w:t>:</w:t>
      </w:r>
    </w:p>
    <w:p w:rsidR="00526E7D" w:rsidRDefault="00526E7D" w:rsidP="002F50E3"/>
    <w:p w:rsidR="00526E7D" w:rsidRDefault="00267CB6" w:rsidP="002F50E3">
      <w:r>
        <w:rPr>
          <w:noProof/>
          <w:lang w:eastAsia="en-GB"/>
        </w:rPr>
        <w:pict>
          <v:shape id="_x0000_s1310" type="#_x0000_t32" style="position:absolute;margin-left:289.7pt;margin-top:310.1pt;width:34.45pt;height:28.5pt;flip:x y;z-index:251681792" o:connectortype="straight" strokecolor="#339">
            <v:stroke endarrow="oval" endarrowwidth="narrow" endarrowlength="short"/>
          </v:shape>
        </w:pict>
      </w:r>
      <w:r w:rsidR="00526E7D" w:rsidRPr="00526E7D">
        <w:rPr>
          <w:noProof/>
          <w:lang w:eastAsia="en-GB"/>
        </w:rPr>
        <w:drawing>
          <wp:inline distT="0" distB="0" distL="0" distR="0">
            <wp:extent cx="6172200" cy="4003589"/>
            <wp:effectExtent l="19050" t="19050" r="19050" b="15961"/>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6172200" cy="4003589"/>
                    </a:xfrm>
                    <a:prstGeom prst="rect">
                      <a:avLst/>
                    </a:prstGeom>
                    <a:noFill/>
                    <a:ln w="9525">
                      <a:solidFill>
                        <a:schemeClr val="tx1"/>
                      </a:solidFill>
                      <a:miter lim="800000"/>
                      <a:headEnd/>
                      <a:tailEnd/>
                    </a:ln>
                  </pic:spPr>
                </pic:pic>
              </a:graphicData>
            </a:graphic>
          </wp:inline>
        </w:drawing>
      </w:r>
    </w:p>
    <w:p w:rsidR="00526E7D" w:rsidRDefault="00526E7D" w:rsidP="002F50E3"/>
    <w:p w:rsidR="00526E7D" w:rsidRDefault="00267CB6" w:rsidP="002F50E3">
      <w:r>
        <w:rPr>
          <w:noProof/>
          <w:lang w:eastAsia="en-GB"/>
        </w:rPr>
        <w:pict>
          <v:shape id="_x0000_s1300" type="#_x0000_t202" style="position:absolute;margin-left:289.7pt;margin-top:6.1pt;width:76.55pt;height:28.35pt;z-index:251676672" strokecolor="#339">
            <v:stroke endarrowwidth="narrow" endarrowlength="short"/>
            <v:textbox style="mso-next-textbox:#_x0000_s1300">
              <w:txbxContent>
                <w:p w:rsidR="00893243" w:rsidRDefault="00893243" w:rsidP="00C278FC">
                  <w:pPr>
                    <w:pStyle w:val="TextBox"/>
                  </w:pPr>
                  <w:r>
                    <w:t xml:space="preserve">Explanation of </w:t>
                  </w:r>
                  <w:r w:rsidRPr="00C278FC">
                    <w:rPr>
                      <w:i/>
                    </w:rPr>
                    <w:t>Hom</w:t>
                  </w:r>
                  <w:r>
                    <w:t>e function</w:t>
                  </w:r>
                </w:p>
              </w:txbxContent>
            </v:textbox>
          </v:shape>
        </w:pict>
      </w:r>
    </w:p>
    <w:p w:rsidR="00C278FC" w:rsidRDefault="00C278FC" w:rsidP="002F50E3"/>
    <w:p w:rsidR="00C278FC" w:rsidRDefault="00C278FC"/>
    <w:p w:rsidR="00C278FC" w:rsidRDefault="00223F8A" w:rsidP="002F50E3">
      <w:r>
        <w:t xml:space="preserve">The Home HCE controls where the messages that the user creates </w:t>
      </w:r>
      <w:r w:rsidR="00D535C8">
        <w:t xml:space="preserve">and or receives </w:t>
      </w:r>
      <w:r>
        <w:t xml:space="preserve">are shown to come from. Therefore if the user has more than one identity, each identity </w:t>
      </w:r>
      <w:r w:rsidR="003A50B2">
        <w:t xml:space="preserve">needs to </w:t>
      </w:r>
      <w:r>
        <w:t xml:space="preserve">have a different Home HCE. </w:t>
      </w:r>
    </w:p>
    <w:p w:rsidR="003A50B2" w:rsidRDefault="003A50B2">
      <w:r>
        <w:br w:type="page"/>
      </w:r>
    </w:p>
    <w:p w:rsidR="003F4B33" w:rsidRDefault="003F4B33" w:rsidP="00CA784B">
      <w:pPr>
        <w:pStyle w:val="Heading2"/>
      </w:pPr>
      <w:r>
        <w:lastRenderedPageBreak/>
        <w:t>Referrer Control Changes for Optometrists and Dentists</w:t>
      </w:r>
    </w:p>
    <w:p w:rsidR="003F4B33" w:rsidRDefault="003F4B33" w:rsidP="003F4B33">
      <w:r>
        <w:t xml:space="preserve">The referrer control allows the user to pick the referrer or sender of a message from a series of drop down lists and pre-populates the relevant referrer questions within the protocol. </w:t>
      </w:r>
    </w:p>
    <w:p w:rsidR="0069684D" w:rsidRDefault="0069684D" w:rsidP="003F4B33"/>
    <w:p w:rsidR="0069684D" w:rsidRDefault="0069684D" w:rsidP="003F4B33">
      <w:r>
        <w:rPr>
          <w:noProof/>
          <w:lang w:eastAsia="en-GB"/>
        </w:rPr>
        <w:drawing>
          <wp:inline distT="0" distB="0" distL="0" distR="0">
            <wp:extent cx="6299835" cy="2652562"/>
            <wp:effectExtent l="19050" t="19050" r="24765" b="14438"/>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299835" cy="2652562"/>
                    </a:xfrm>
                    <a:prstGeom prst="rect">
                      <a:avLst/>
                    </a:prstGeom>
                    <a:noFill/>
                    <a:ln w="9525">
                      <a:solidFill>
                        <a:schemeClr val="tx1"/>
                      </a:solidFill>
                      <a:miter lim="800000"/>
                      <a:headEnd/>
                      <a:tailEnd/>
                    </a:ln>
                  </pic:spPr>
                </pic:pic>
              </a:graphicData>
            </a:graphic>
          </wp:inline>
        </w:drawing>
      </w:r>
    </w:p>
    <w:p w:rsidR="0069684D" w:rsidRDefault="0069684D" w:rsidP="003F4B33"/>
    <w:p w:rsidR="0069684D" w:rsidRDefault="003F4B33" w:rsidP="003F4B33">
      <w:r>
        <w:t xml:space="preserve">The control now standardises the protocol question that is pre-populated with the clinician’s registration code, i.e. their GDC or GOC number. Previously it used </w:t>
      </w:r>
      <w:r w:rsidRPr="0069684D">
        <w:rPr>
          <w:u w:val="single"/>
        </w:rPr>
        <w:t>either</w:t>
      </w:r>
      <w:r>
        <w:t xml:space="preserve"> the refhcp_gmc_code or refhcp_code questions depending on whether the data came from the Maintain Sender Details or the National Dental Practices/ National Optometry Practices branches. The control will now always pass the registration code in the refhcp_gmc_code question.</w:t>
      </w:r>
      <w:r w:rsidR="0069684D">
        <w:t xml:space="preserve"> </w:t>
      </w:r>
    </w:p>
    <w:p w:rsidR="0069684D" w:rsidRDefault="0069684D" w:rsidP="003F4B33"/>
    <w:p w:rsidR="0069684D" w:rsidRDefault="00267CB6" w:rsidP="003F4B33">
      <w:r w:rsidRPr="00267CB6">
        <w:rPr>
          <w:noProof/>
          <w:lang w:val="en-US" w:eastAsia="zh-TW"/>
        </w:rPr>
        <w:pict>
          <v:shape id="_x0000_s1335" type="#_x0000_t202" style="position:absolute;margin-left:32.3pt;margin-top:0;width:400.5pt;height:122pt;z-index:251694080;mso-height-percent:200;mso-height-percent:200;mso-width-relative:margin;mso-height-relative:margin" fillcolor="#d8d8d8 [2732]" stroked="f">
            <v:fill opacity="26214f"/>
            <v:textbox style="mso-fit-shape-to-text:t">
              <w:txbxContent>
                <w:p w:rsidR="00893243" w:rsidRPr="00393B73" w:rsidRDefault="00893243" w:rsidP="00393B73">
                  <w:pPr>
                    <w:rPr>
                      <w:rFonts w:ascii="Comic Sans MS" w:hAnsi="Comic Sans MS"/>
                    </w:rPr>
                  </w:pPr>
                  <w:r w:rsidRPr="00393B73">
                    <w:rPr>
                      <w:rFonts w:ascii="Comic Sans MS" w:hAnsi="Comic Sans MS"/>
                    </w:rPr>
                    <w:t xml:space="preserve">If a protocol contains the refhcp_gmc_code and refhcp_scheme questions but not the refhcp_code and refhcp_code_scheme questions and the National Branch for Dentists or Optometrists is used then the code used in the </w:t>
                  </w:r>
                  <w:r>
                    <w:rPr>
                      <w:rFonts w:ascii="Comic Sans MS" w:hAnsi="Comic Sans MS"/>
                    </w:rPr>
                    <w:t>referral will change.</w:t>
                  </w:r>
                  <w:r w:rsidRPr="00393B73">
                    <w:rPr>
                      <w:rFonts w:ascii="Comic Sans MS" w:hAnsi="Comic Sans MS"/>
                    </w:rPr>
                    <w:t xml:space="preserve"> </w:t>
                  </w:r>
                  <w:r>
                    <w:rPr>
                      <w:rFonts w:ascii="Comic Sans MS" w:hAnsi="Comic Sans MS"/>
                    </w:rPr>
                    <w:t>P</w:t>
                  </w:r>
                  <w:r w:rsidRPr="00393B73">
                    <w:rPr>
                      <w:rFonts w:ascii="Comic Sans MS" w:hAnsi="Comic Sans MS"/>
                    </w:rPr>
                    <w:t xml:space="preserve">reviously it would have been the Ophthalmic List Number or Dentist ID </w:t>
                  </w:r>
                  <w:r>
                    <w:rPr>
                      <w:rFonts w:ascii="Comic Sans MS" w:hAnsi="Comic Sans MS"/>
                    </w:rPr>
                    <w:t xml:space="preserve">and now </w:t>
                  </w:r>
                  <w:r w:rsidRPr="00393B73">
                    <w:rPr>
                      <w:rFonts w:ascii="Comic Sans MS" w:hAnsi="Comic Sans MS"/>
                    </w:rPr>
                    <w:t>it will be the GDC or GOC Number.</w:t>
                  </w:r>
                </w:p>
                <w:p w:rsidR="00893243" w:rsidRDefault="00893243"/>
              </w:txbxContent>
            </v:textbox>
          </v:shape>
        </w:pict>
      </w:r>
    </w:p>
    <w:p w:rsidR="00393B73" w:rsidRDefault="00393B73" w:rsidP="003F4B33"/>
    <w:p w:rsidR="00393B73" w:rsidRDefault="00393B73" w:rsidP="003F4B33"/>
    <w:p w:rsidR="00393B73" w:rsidRDefault="00393B73" w:rsidP="003F4B33"/>
    <w:p w:rsidR="00393B73" w:rsidRDefault="00393B73" w:rsidP="003F4B33"/>
    <w:p w:rsidR="00393B73" w:rsidRDefault="00393B73" w:rsidP="003F4B33"/>
    <w:p w:rsidR="00393B73" w:rsidRDefault="00393B73" w:rsidP="003F4B33"/>
    <w:p w:rsidR="00393B73" w:rsidRDefault="00393B73" w:rsidP="003F4B33"/>
    <w:p w:rsidR="00393B73" w:rsidRDefault="00393B73" w:rsidP="003F4B33"/>
    <w:p w:rsidR="00393B73" w:rsidRDefault="00393B73" w:rsidP="003F4B33"/>
    <w:p w:rsidR="0069684D" w:rsidRDefault="003F4B33" w:rsidP="003F4B33">
      <w:r>
        <w:t xml:space="preserve">When the referrer control’s data source is Maintain Sender Details </w:t>
      </w:r>
      <w:r w:rsidR="0069684D">
        <w:t>then the following additional processing will take place.</w:t>
      </w:r>
    </w:p>
    <w:p w:rsidR="0069684D" w:rsidRDefault="0069684D" w:rsidP="0069684D">
      <w:pPr>
        <w:ind w:left="720"/>
      </w:pPr>
    </w:p>
    <w:p w:rsidR="0069684D" w:rsidRDefault="0069684D" w:rsidP="0069684D">
      <w:pPr>
        <w:ind w:left="720"/>
      </w:pPr>
      <w:r>
        <w:t>IF the data is coming from Maintain Sender Details</w:t>
      </w:r>
    </w:p>
    <w:p w:rsidR="0069684D" w:rsidRDefault="0069684D" w:rsidP="0069684D">
      <w:pPr>
        <w:ind w:left="720"/>
      </w:pPr>
      <w:r>
        <w:t>AND the data is a Dentist (code scheme is “GDC”)</w:t>
      </w:r>
    </w:p>
    <w:p w:rsidR="0069684D" w:rsidRDefault="0069684D" w:rsidP="0069684D">
      <w:pPr>
        <w:ind w:left="720"/>
      </w:pPr>
      <w:r>
        <w:t>AND the protocol contains both the refhcp_code and refhcp_code_scheme questions</w:t>
      </w:r>
    </w:p>
    <w:p w:rsidR="0069684D" w:rsidRDefault="0069684D" w:rsidP="0069684D">
      <w:pPr>
        <w:ind w:left="720"/>
      </w:pPr>
      <w:r>
        <w:t xml:space="preserve">THEN it will pre-populate the refhcp_code question with the GDC Number and the refhcp_code_scheme question with the value ‘GDC Number’. </w:t>
      </w:r>
    </w:p>
    <w:p w:rsidR="002B31FF" w:rsidRDefault="002B31FF">
      <w:r>
        <w:br w:type="page"/>
      </w:r>
    </w:p>
    <w:p w:rsidR="0069684D" w:rsidRDefault="0069684D" w:rsidP="0069684D"/>
    <w:p w:rsidR="0069684D" w:rsidRDefault="0069684D" w:rsidP="0069684D">
      <w:pPr>
        <w:ind w:left="720"/>
      </w:pPr>
      <w:r>
        <w:t>IF the data is coming from Maintain Sender Details</w:t>
      </w:r>
    </w:p>
    <w:p w:rsidR="0069684D" w:rsidRDefault="0069684D" w:rsidP="0069684D">
      <w:pPr>
        <w:ind w:left="720"/>
      </w:pPr>
      <w:r>
        <w:t>AND the data is a Doctor (code scheme is “GMC”)</w:t>
      </w:r>
    </w:p>
    <w:p w:rsidR="0069684D" w:rsidRDefault="0069684D" w:rsidP="0069684D">
      <w:pPr>
        <w:ind w:left="720"/>
      </w:pPr>
      <w:r>
        <w:t>AND the protocol contains both the refhcp_code and refhcp_code_scheme questions</w:t>
      </w:r>
    </w:p>
    <w:p w:rsidR="0069684D" w:rsidRDefault="0069684D" w:rsidP="0069684D">
      <w:pPr>
        <w:ind w:left="720"/>
      </w:pPr>
      <w:r>
        <w:t xml:space="preserve">THEN it will pre-populate the refhcp_code question with the GMC Number and the refhcp_code_scheme question with the value ‘GmcCode’. </w:t>
      </w:r>
    </w:p>
    <w:p w:rsidR="0069684D" w:rsidRDefault="0069684D" w:rsidP="0069684D"/>
    <w:p w:rsidR="0069684D" w:rsidRDefault="0069684D" w:rsidP="0069684D">
      <w:pPr>
        <w:ind w:left="720"/>
      </w:pPr>
      <w:r>
        <w:t>IF the data is coming from Maintain Sender Details</w:t>
      </w:r>
    </w:p>
    <w:p w:rsidR="0069684D" w:rsidRDefault="0069684D" w:rsidP="0069684D">
      <w:pPr>
        <w:ind w:left="720"/>
      </w:pPr>
      <w:r>
        <w:t>AND the data is a Doctor (code scheme is “PSDGPCode”)</w:t>
      </w:r>
    </w:p>
    <w:p w:rsidR="0069684D" w:rsidRDefault="0069684D" w:rsidP="0069684D">
      <w:pPr>
        <w:ind w:left="720"/>
      </w:pPr>
      <w:r>
        <w:t>AND the protocol contains both the refhcp_code and refhcp_code_scheme questions</w:t>
      </w:r>
    </w:p>
    <w:p w:rsidR="0069684D" w:rsidRDefault="0069684D" w:rsidP="0069684D">
      <w:pPr>
        <w:ind w:left="720"/>
      </w:pPr>
      <w:r>
        <w:t xml:space="preserve">THEN it will pre-populate the refhcp_code question with the GMC Number and the refhcp_code_scheme question with the value ‘GpCode’. </w:t>
      </w:r>
    </w:p>
    <w:p w:rsidR="0069684D" w:rsidRDefault="0069684D" w:rsidP="0069684D">
      <w:pPr>
        <w:ind w:left="720"/>
      </w:pPr>
    </w:p>
    <w:p w:rsidR="0069684D" w:rsidRDefault="0069684D" w:rsidP="0069684D">
      <w:pPr>
        <w:ind w:left="720"/>
      </w:pPr>
      <w:r>
        <w:t>IF the data is coming from Maintain Sender Details</w:t>
      </w:r>
    </w:p>
    <w:p w:rsidR="0069684D" w:rsidRDefault="0069684D" w:rsidP="0069684D">
      <w:pPr>
        <w:ind w:left="720"/>
      </w:pPr>
      <w:r>
        <w:t>AND the data is an Optometrist (code scheme is “GOC”)</w:t>
      </w:r>
    </w:p>
    <w:p w:rsidR="0069684D" w:rsidRDefault="0069684D" w:rsidP="0069684D">
      <w:pPr>
        <w:ind w:left="720"/>
      </w:pPr>
      <w:r>
        <w:t>AND the protocol contains both the refhcp_code and refhcp_code_scheme questions</w:t>
      </w:r>
    </w:p>
    <w:p w:rsidR="0069684D" w:rsidRDefault="0069684D" w:rsidP="0069684D">
      <w:pPr>
        <w:ind w:left="720"/>
      </w:pPr>
      <w:r>
        <w:t xml:space="preserve">THEN it will pre-populate the refhcp_code question with a </w:t>
      </w:r>
      <w:r w:rsidRPr="00403C3C">
        <w:rPr>
          <w:i/>
        </w:rPr>
        <w:t>reformatted</w:t>
      </w:r>
      <w:r>
        <w:t xml:space="preserve"> GOC Number and the refhcp_code_scheme question with the value ‘GOC Number’. </w:t>
      </w:r>
    </w:p>
    <w:p w:rsidR="0069684D" w:rsidRDefault="0069684D" w:rsidP="0069684D">
      <w:pPr>
        <w:ind w:left="720"/>
      </w:pPr>
    </w:p>
    <w:p w:rsidR="0069684D" w:rsidRDefault="0069684D" w:rsidP="0069684D">
      <w:pPr>
        <w:ind w:left="720"/>
      </w:pPr>
      <w:r>
        <w:t>The GOC Number will be reformatted so that if the 01- prefix exists then it will be removed and changed to a leading 1 otherwise if any other prefix exists it will be removed and the number will be appended.</w:t>
      </w:r>
    </w:p>
    <w:p w:rsidR="0069684D" w:rsidRDefault="0069684D" w:rsidP="0069684D"/>
    <w:p w:rsidR="0069684D" w:rsidRDefault="0069684D" w:rsidP="003F4B33">
      <w:r>
        <w:t>These changes are to standardise the code schemes and the format of the GOC registration number between Maintain Sender Details data and the national branches whilst maintaining backward compatibility for existing style sheets or recipient systems.</w:t>
      </w:r>
    </w:p>
    <w:p w:rsidR="003F4B33" w:rsidRDefault="003F4B33" w:rsidP="003F4B33"/>
    <w:p w:rsidR="00363310" w:rsidRDefault="00363310">
      <w:r>
        <w:br w:type="page"/>
      </w:r>
    </w:p>
    <w:p w:rsidR="003F4B33" w:rsidRDefault="00384B75" w:rsidP="00384B75">
      <w:pPr>
        <w:pStyle w:val="Heading2"/>
      </w:pPr>
      <w:r>
        <w:lastRenderedPageBreak/>
        <w:t>A Summary of Issues fixed in this Release</w:t>
      </w:r>
    </w:p>
    <w:p w:rsidR="00F171AA" w:rsidRPr="00F171AA" w:rsidRDefault="00F171AA" w:rsidP="00F171AA"/>
    <w:tbl>
      <w:tblPr>
        <w:tblStyle w:val="TableGrid"/>
        <w:tblW w:w="0" w:type="auto"/>
        <w:tblLook w:val="04A0"/>
      </w:tblPr>
      <w:tblGrid>
        <w:gridCol w:w="1384"/>
        <w:gridCol w:w="4820"/>
        <w:gridCol w:w="3933"/>
      </w:tblGrid>
      <w:tr w:rsidR="00384B75" w:rsidTr="00F171AA">
        <w:tc>
          <w:tcPr>
            <w:tcW w:w="1384" w:type="dxa"/>
          </w:tcPr>
          <w:p w:rsidR="00384B75" w:rsidRPr="006C30D1" w:rsidRDefault="00384B75" w:rsidP="002F50E3">
            <w:pPr>
              <w:rPr>
                <w:b/>
              </w:rPr>
            </w:pPr>
            <w:r w:rsidRPr="006C30D1">
              <w:rPr>
                <w:b/>
              </w:rPr>
              <w:t xml:space="preserve">Issue No </w:t>
            </w:r>
          </w:p>
        </w:tc>
        <w:tc>
          <w:tcPr>
            <w:tcW w:w="4820" w:type="dxa"/>
          </w:tcPr>
          <w:p w:rsidR="00384B75" w:rsidRPr="006C30D1" w:rsidRDefault="00384B75" w:rsidP="002F50E3">
            <w:pPr>
              <w:rPr>
                <w:b/>
              </w:rPr>
            </w:pPr>
            <w:r w:rsidRPr="006C30D1">
              <w:rPr>
                <w:b/>
              </w:rPr>
              <w:t>Issue Description</w:t>
            </w:r>
          </w:p>
        </w:tc>
        <w:tc>
          <w:tcPr>
            <w:tcW w:w="3933" w:type="dxa"/>
          </w:tcPr>
          <w:p w:rsidR="00384B75" w:rsidRPr="006C30D1" w:rsidRDefault="00384B75" w:rsidP="002F50E3">
            <w:pPr>
              <w:rPr>
                <w:b/>
              </w:rPr>
            </w:pPr>
            <w:r w:rsidRPr="006C30D1">
              <w:rPr>
                <w:b/>
              </w:rPr>
              <w:t>Resolution</w:t>
            </w:r>
          </w:p>
        </w:tc>
      </w:tr>
      <w:tr w:rsidR="00384B75" w:rsidTr="00F171AA">
        <w:tc>
          <w:tcPr>
            <w:tcW w:w="1384" w:type="dxa"/>
          </w:tcPr>
          <w:p w:rsidR="00384B75" w:rsidRDefault="00384B75" w:rsidP="002F50E3">
            <w:r>
              <w:t>62193</w:t>
            </w:r>
          </w:p>
        </w:tc>
        <w:tc>
          <w:tcPr>
            <w:tcW w:w="4820" w:type="dxa"/>
          </w:tcPr>
          <w:p w:rsidR="00384B75" w:rsidRDefault="006C30D1" w:rsidP="006C30D1">
            <w:r>
              <w:t>Selected options on</w:t>
            </w:r>
            <w:r w:rsidR="00474405">
              <w:t xml:space="preserve"> Permissions Summary not clear</w:t>
            </w:r>
          </w:p>
          <w:p w:rsidR="00F171AA" w:rsidRDefault="00F171AA" w:rsidP="006C30D1"/>
        </w:tc>
        <w:tc>
          <w:tcPr>
            <w:tcW w:w="3933" w:type="dxa"/>
          </w:tcPr>
          <w:p w:rsidR="00384B75" w:rsidRDefault="006C30D1" w:rsidP="002F50E3">
            <w:r>
              <w:t>Selected option</w:t>
            </w:r>
            <w:r w:rsidR="00474405">
              <w:t>s</w:t>
            </w:r>
            <w:r>
              <w:t xml:space="preserve"> have now been made clearer</w:t>
            </w:r>
            <w:r w:rsidR="00F171AA">
              <w:t>.</w:t>
            </w:r>
          </w:p>
        </w:tc>
      </w:tr>
      <w:tr w:rsidR="00384B75" w:rsidTr="00F171AA">
        <w:tc>
          <w:tcPr>
            <w:tcW w:w="1384" w:type="dxa"/>
          </w:tcPr>
          <w:p w:rsidR="00384B75" w:rsidRDefault="00384B75" w:rsidP="002F50E3">
            <w:r>
              <w:t>62174</w:t>
            </w:r>
          </w:p>
        </w:tc>
        <w:tc>
          <w:tcPr>
            <w:tcW w:w="4820" w:type="dxa"/>
          </w:tcPr>
          <w:p w:rsidR="00384B75" w:rsidRDefault="00474405" w:rsidP="006C30D1">
            <w:r>
              <w:t xml:space="preserve">When </w:t>
            </w:r>
            <w:r w:rsidR="006C30D1">
              <w:t xml:space="preserve">the name of an HCE </w:t>
            </w:r>
            <w:r>
              <w:t xml:space="preserve">has been changed </w:t>
            </w:r>
            <w:r w:rsidR="00893243">
              <w:t>e.g.</w:t>
            </w:r>
            <w:r w:rsidR="00CA784B">
              <w:t xml:space="preserve"> a S</w:t>
            </w:r>
            <w:r w:rsidR="006C30D1">
              <w:t>pecialty</w:t>
            </w:r>
            <w:r w:rsidR="00CA784B">
              <w:t>,</w:t>
            </w:r>
            <w:r w:rsidR="006C30D1">
              <w:t xml:space="preserve"> the long name is not regenerated causing issues with identification </w:t>
            </w:r>
          </w:p>
          <w:p w:rsidR="00F171AA" w:rsidRDefault="00F171AA" w:rsidP="006C30D1"/>
        </w:tc>
        <w:tc>
          <w:tcPr>
            <w:tcW w:w="3933" w:type="dxa"/>
          </w:tcPr>
          <w:p w:rsidR="00384B75" w:rsidRDefault="006C30D1" w:rsidP="00474405">
            <w:r>
              <w:t>Long names will now be regenerated following an HCE name change</w:t>
            </w:r>
          </w:p>
        </w:tc>
      </w:tr>
      <w:tr w:rsidR="00384B75" w:rsidTr="00F171AA">
        <w:tc>
          <w:tcPr>
            <w:tcW w:w="1384" w:type="dxa"/>
          </w:tcPr>
          <w:p w:rsidR="00384B75" w:rsidRDefault="00384B75" w:rsidP="002F50E3">
            <w:r>
              <w:t>62194</w:t>
            </w:r>
          </w:p>
        </w:tc>
        <w:tc>
          <w:tcPr>
            <w:tcW w:w="4820" w:type="dxa"/>
          </w:tcPr>
          <w:p w:rsidR="00384B75" w:rsidRDefault="006C30D1" w:rsidP="002F50E3">
            <w:r>
              <w:t>Disclaimer link under the login fields does not take you to the stated URL</w:t>
            </w:r>
          </w:p>
          <w:p w:rsidR="00F171AA" w:rsidRDefault="00F171AA" w:rsidP="002F50E3"/>
        </w:tc>
        <w:tc>
          <w:tcPr>
            <w:tcW w:w="3933" w:type="dxa"/>
          </w:tcPr>
          <w:p w:rsidR="00384B75" w:rsidRDefault="006C30D1" w:rsidP="002F50E3">
            <w:r>
              <w:t>The correct URL has been restored and the link works</w:t>
            </w:r>
            <w:r w:rsidR="00F171AA">
              <w:t>.</w:t>
            </w:r>
          </w:p>
        </w:tc>
      </w:tr>
      <w:tr w:rsidR="00384B75" w:rsidTr="00F171AA">
        <w:tc>
          <w:tcPr>
            <w:tcW w:w="1384" w:type="dxa"/>
          </w:tcPr>
          <w:p w:rsidR="00384B75" w:rsidRDefault="00384B75" w:rsidP="002F50E3">
            <w:r>
              <w:t>62152</w:t>
            </w:r>
          </w:p>
        </w:tc>
        <w:tc>
          <w:tcPr>
            <w:tcW w:w="4820" w:type="dxa"/>
          </w:tcPr>
          <w:p w:rsidR="00384B75" w:rsidRDefault="006C30D1" w:rsidP="00474405">
            <w:r>
              <w:t xml:space="preserve">Clicking on NHS logo presents </w:t>
            </w:r>
            <w:r w:rsidR="00CF3BEF">
              <w:t xml:space="preserve">pop up with version number but displays an </w:t>
            </w:r>
            <w:r>
              <w:t xml:space="preserve">error </w:t>
            </w:r>
            <w:r w:rsidR="00474405">
              <w:t xml:space="preserve">on the main </w:t>
            </w:r>
            <w:r>
              <w:t>page</w:t>
            </w:r>
          </w:p>
        </w:tc>
        <w:tc>
          <w:tcPr>
            <w:tcW w:w="3933" w:type="dxa"/>
          </w:tcPr>
          <w:p w:rsidR="00384B75" w:rsidRDefault="00CF3BEF" w:rsidP="00CF3BEF">
            <w:r>
              <w:t>Clicking</w:t>
            </w:r>
            <w:r w:rsidR="00474405">
              <w:t xml:space="preserve"> </w:t>
            </w:r>
            <w:r>
              <w:t>on the NHS logo now only display the pop up.  The SCI Gateway web pages will be displayed as normal</w:t>
            </w:r>
          </w:p>
          <w:p w:rsidR="00F171AA" w:rsidRDefault="00F171AA" w:rsidP="00CF3BEF"/>
        </w:tc>
      </w:tr>
      <w:tr w:rsidR="00384B75" w:rsidTr="00F171AA">
        <w:tc>
          <w:tcPr>
            <w:tcW w:w="1384" w:type="dxa"/>
          </w:tcPr>
          <w:p w:rsidR="00384B75" w:rsidRDefault="00384B75" w:rsidP="002F50E3">
            <w:r>
              <w:t>62058</w:t>
            </w:r>
          </w:p>
        </w:tc>
        <w:tc>
          <w:tcPr>
            <w:tcW w:w="4820" w:type="dxa"/>
          </w:tcPr>
          <w:p w:rsidR="00384B75" w:rsidRDefault="00CF3BEF" w:rsidP="00CF3BEF">
            <w:r>
              <w:t>Audit Trail</w:t>
            </w:r>
            <w:r w:rsidR="00474405">
              <w:t xml:space="preserve"> -</w:t>
            </w:r>
            <w:r>
              <w:t xml:space="preserve"> filtering on URL option does not present results as it should</w:t>
            </w:r>
          </w:p>
        </w:tc>
        <w:tc>
          <w:tcPr>
            <w:tcW w:w="3933" w:type="dxa"/>
          </w:tcPr>
          <w:p w:rsidR="00384B75" w:rsidRDefault="00CF3BEF" w:rsidP="00F171AA">
            <w:r>
              <w:t>Using the URL filter will now d</w:t>
            </w:r>
            <w:r w:rsidR="00F171AA">
              <w:t>i</w:t>
            </w:r>
            <w:r>
              <w:t>splay search results as expected. However</w:t>
            </w:r>
            <w:r w:rsidR="00F171AA">
              <w:t>,</w:t>
            </w:r>
            <w:r>
              <w:t xml:space="preserve"> this will only b</w:t>
            </w:r>
            <w:r w:rsidR="00F171AA">
              <w:t>e for new records after R20.0. Filtering the URL on o</w:t>
            </w:r>
            <w:r>
              <w:t>ld r</w:t>
            </w:r>
            <w:r w:rsidR="00F171AA">
              <w:t xml:space="preserve">ecords in the </w:t>
            </w:r>
            <w:r w:rsidR="00474405">
              <w:t>A</w:t>
            </w:r>
            <w:r w:rsidR="00F171AA">
              <w:t xml:space="preserve">udit </w:t>
            </w:r>
            <w:r w:rsidR="00474405">
              <w:t>T</w:t>
            </w:r>
            <w:r w:rsidR="00F171AA">
              <w:t>rail will still not return search results</w:t>
            </w:r>
            <w:r>
              <w:t xml:space="preserve"> </w:t>
            </w:r>
          </w:p>
          <w:p w:rsidR="00F171AA" w:rsidRDefault="00F171AA" w:rsidP="00F171AA"/>
        </w:tc>
      </w:tr>
      <w:tr w:rsidR="00384B75" w:rsidTr="00F171AA">
        <w:tc>
          <w:tcPr>
            <w:tcW w:w="1384" w:type="dxa"/>
          </w:tcPr>
          <w:p w:rsidR="00384B75" w:rsidRDefault="00384B75" w:rsidP="002F50E3">
            <w:r>
              <w:t>62147</w:t>
            </w:r>
          </w:p>
        </w:tc>
        <w:tc>
          <w:tcPr>
            <w:tcW w:w="4820" w:type="dxa"/>
          </w:tcPr>
          <w:p w:rsidR="00384B75" w:rsidRDefault="00F171AA" w:rsidP="002F50E3">
            <w:r>
              <w:t>Referrer Control not working for users who are logged on at Consultant level</w:t>
            </w:r>
          </w:p>
          <w:p w:rsidR="00F171AA" w:rsidRDefault="00F171AA" w:rsidP="002F50E3"/>
        </w:tc>
        <w:tc>
          <w:tcPr>
            <w:tcW w:w="3933" w:type="dxa"/>
          </w:tcPr>
          <w:p w:rsidR="00F171AA" w:rsidRDefault="00F171AA" w:rsidP="00F171AA">
            <w:r>
              <w:t>Referrer Control will now work as it should for users logged on at Consultant level</w:t>
            </w:r>
          </w:p>
          <w:p w:rsidR="00384B75" w:rsidRDefault="00F171AA" w:rsidP="00F171AA">
            <w:r>
              <w:t xml:space="preserve"> </w:t>
            </w:r>
          </w:p>
        </w:tc>
      </w:tr>
      <w:tr w:rsidR="00AC2148" w:rsidTr="00F171AA">
        <w:tc>
          <w:tcPr>
            <w:tcW w:w="1384" w:type="dxa"/>
          </w:tcPr>
          <w:p w:rsidR="00AC2148" w:rsidRDefault="00AC2148" w:rsidP="002F50E3">
            <w:r>
              <w:t>62230</w:t>
            </w:r>
          </w:p>
        </w:tc>
        <w:tc>
          <w:tcPr>
            <w:tcW w:w="4820" w:type="dxa"/>
          </w:tcPr>
          <w:p w:rsidR="00AC2148" w:rsidRDefault="00AC2148" w:rsidP="00AC2148">
            <w:r>
              <w:t>The From and To columns on the wok list does not show an HCE’s name clearly</w:t>
            </w:r>
          </w:p>
        </w:tc>
        <w:tc>
          <w:tcPr>
            <w:tcW w:w="3933" w:type="dxa"/>
          </w:tcPr>
          <w:p w:rsidR="00AC2148" w:rsidRDefault="00AC2148" w:rsidP="00AC2148">
            <w:r>
              <w:t>The From and To columns on the wok list will now show an HCEs long name. EG Ear Nose and Throat instead of ENT</w:t>
            </w:r>
          </w:p>
        </w:tc>
      </w:tr>
    </w:tbl>
    <w:p w:rsidR="00CA784B" w:rsidRDefault="00CA784B" w:rsidP="002F50E3"/>
    <w:p w:rsidR="00CA784B" w:rsidRDefault="00CA784B">
      <w:r>
        <w:br w:type="page"/>
      </w:r>
    </w:p>
    <w:p w:rsidR="003A50B2" w:rsidRPr="002F50E3" w:rsidRDefault="003A50B2" w:rsidP="002F50E3"/>
    <w:sectPr w:rsidR="003A50B2" w:rsidRPr="002F50E3" w:rsidSect="00CA784B">
      <w:pgSz w:w="11907" w:h="16840" w:code="11"/>
      <w:pgMar w:top="1134" w:right="851" w:bottom="1242" w:left="851" w:header="709" w:footer="709" w:gutter="284"/>
      <w:pgNumType w:start="1" w:chapStyle="1"/>
      <w:cols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2C1" w:rsidRDefault="009E02C1">
      <w:r>
        <w:separator/>
      </w:r>
    </w:p>
  </w:endnote>
  <w:endnote w:type="continuationSeparator" w:id="0">
    <w:p w:rsidR="009E02C1" w:rsidRDefault="009E02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243" w:rsidRDefault="00893243">
    <w:pPr>
      <w:pStyle w:val="Footer"/>
      <w:pBdr>
        <w:top w:val="single" w:sz="4" w:space="1" w:color="auto"/>
      </w:pBdr>
      <w:tabs>
        <w:tab w:val="clear" w:pos="4153"/>
        <w:tab w:val="clear" w:pos="8306"/>
        <w:tab w:val="right" w:pos="9921"/>
      </w:tabs>
    </w:pPr>
    <w:r>
      <w:t>© Crown Copyright 2016</w:t>
    </w:r>
    <w:r>
      <w:tab/>
    </w:r>
    <w:r w:rsidR="00267CB6">
      <w:rPr>
        <w:rStyle w:val="PageNumber"/>
      </w:rPr>
      <w:fldChar w:fldCharType="begin"/>
    </w:r>
    <w:r>
      <w:rPr>
        <w:rStyle w:val="PageNumber"/>
      </w:rPr>
      <w:instrText xml:space="preserve"> PAGE </w:instrText>
    </w:r>
    <w:r w:rsidR="00267CB6">
      <w:rPr>
        <w:rStyle w:val="PageNumber"/>
      </w:rPr>
      <w:fldChar w:fldCharType="separate"/>
    </w:r>
    <w:r w:rsidR="00BB6F45">
      <w:rPr>
        <w:rStyle w:val="PageNumber"/>
        <w:noProof/>
      </w:rPr>
      <w:t>1-6</w:t>
    </w:r>
    <w:r w:rsidR="00267CB6">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2C1" w:rsidRDefault="009E02C1">
      <w:r>
        <w:separator/>
      </w:r>
    </w:p>
  </w:footnote>
  <w:footnote w:type="continuationSeparator" w:id="0">
    <w:p w:rsidR="009E02C1" w:rsidRDefault="009E02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243" w:rsidRDefault="00893243">
    <w:pPr>
      <w:pStyle w:val="Header"/>
      <w:pBdr>
        <w:top w:val="none" w:sz="0" w:space="0" w:color="auto"/>
        <w:left w:val="none" w:sz="0" w:space="0" w:color="auto"/>
        <w:bottom w:val="none" w:sz="0" w:space="0" w:color="auto"/>
        <w:right w:val="none" w:sz="0" w:space="0" w:color="auto"/>
      </w:pBdr>
      <w:tabs>
        <w:tab w:val="clear" w:pos="4153"/>
        <w:tab w:val="clear" w:pos="8306"/>
        <w:tab w:val="right" w:pos="9921"/>
      </w:tabs>
    </w:pPr>
    <w:r>
      <w:t>SCI Gateway</w:t>
    </w:r>
    <w:r>
      <w:tab/>
      <w:t xml:space="preserve"> V20.0 NEWSLETTEr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243" w:rsidRDefault="00893243">
    <w:pPr>
      <w:pStyle w:val="Header"/>
      <w:pBdr>
        <w:top w:val="none" w:sz="0" w:space="0" w:color="auto"/>
        <w:left w:val="none" w:sz="0" w:space="0" w:color="auto"/>
        <w:bottom w:val="none" w:sz="0" w:space="0" w:color="auto"/>
        <w:right w:val="none" w:sz="0" w:space="0" w:color="auto"/>
      </w:pBdr>
      <w:shd w:val="clear" w:color="auto" w:fill="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073B6"/>
    <w:multiLevelType w:val="hybridMultilevel"/>
    <w:tmpl w:val="9184ED3C"/>
    <w:lvl w:ilvl="0" w:tplc="B36261C6">
      <w:start w:val="1"/>
      <w:numFmt w:val="bullet"/>
      <w:pStyle w:val="computerbullet"/>
      <w:lvlText w:val=""/>
      <w:lvlJc w:val="left"/>
      <w:pPr>
        <w:tabs>
          <w:tab w:val="num" w:pos="720"/>
        </w:tabs>
        <w:ind w:left="720" w:hanging="72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832C59"/>
    <w:multiLevelType w:val="hybridMultilevel"/>
    <w:tmpl w:val="F70A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65728E"/>
    <w:multiLevelType w:val="hybridMultilevel"/>
    <w:tmpl w:val="FAB4854C"/>
    <w:lvl w:ilvl="0" w:tplc="D24AFE0E">
      <w:start w:val="1"/>
      <w:numFmt w:val="decimal"/>
      <w:pStyle w:val="Heading1"/>
      <w:lvlText w:val="%1"/>
      <w:lvlJc w:val="left"/>
      <w:pPr>
        <w:tabs>
          <w:tab w:val="num" w:pos="851"/>
        </w:tabs>
        <w:ind w:left="851" w:hanging="4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40832DA"/>
    <w:multiLevelType w:val="hybridMultilevel"/>
    <w:tmpl w:val="7FAA04D6"/>
    <w:lvl w:ilvl="0" w:tplc="F97C9C80">
      <w:start w:val="1"/>
      <w:numFmt w:val="bullet"/>
      <w:lvlText w:val="-"/>
      <w:lvlJc w:val="left"/>
      <w:pPr>
        <w:tabs>
          <w:tab w:val="num" w:pos="720"/>
        </w:tabs>
        <w:ind w:left="720" w:hanging="363"/>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49B1626D"/>
    <w:multiLevelType w:val="hybridMultilevel"/>
    <w:tmpl w:val="3A9E4514"/>
    <w:lvl w:ilvl="0" w:tplc="5C3A708A">
      <w:start w:val="1"/>
      <w:numFmt w:val="bullet"/>
      <w:pStyle w:val="keyboardbullet"/>
      <w:lvlText w:val=""/>
      <w:lvlJc w:val="left"/>
      <w:pPr>
        <w:tabs>
          <w:tab w:val="num" w:pos="1080"/>
        </w:tabs>
        <w:ind w:left="72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E984092"/>
    <w:multiLevelType w:val="singleLevel"/>
    <w:tmpl w:val="F25EC1C0"/>
    <w:lvl w:ilvl="0">
      <w:start w:val="1"/>
      <w:numFmt w:val="bullet"/>
      <w:pStyle w:val="BulletedList6pt"/>
      <w:lvlText w:val=""/>
      <w:lvlJc w:val="left"/>
      <w:pPr>
        <w:tabs>
          <w:tab w:val="num" w:pos="567"/>
        </w:tabs>
        <w:ind w:left="567" w:hanging="567"/>
      </w:pPr>
      <w:rPr>
        <w:rFonts w:ascii="Wingdings" w:hAnsi="Wingdings" w:hint="default"/>
      </w:r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defaultTabStop w:val="720"/>
  <w:noPunctuationKerning/>
  <w:characterSpacingControl w:val="doNotCompress"/>
  <w:hdrShapeDefaults>
    <o:shapedefaults v:ext="edit" spidmax="14339" strokecolor="#339">
      <v:stroke endarrow="oval" endarrowwidth="narrow" endarrowlength="short" color="#339"/>
    </o:shapedefaults>
  </w:hdrShapeDefaults>
  <w:footnotePr>
    <w:footnote w:id="-1"/>
    <w:footnote w:id="0"/>
  </w:footnotePr>
  <w:endnotePr>
    <w:endnote w:id="-1"/>
    <w:endnote w:id="0"/>
  </w:endnotePr>
  <w:compat/>
  <w:rsids>
    <w:rsidRoot w:val="00784910"/>
    <w:rsid w:val="000136B9"/>
    <w:rsid w:val="000213AF"/>
    <w:rsid w:val="00030181"/>
    <w:rsid w:val="0003621F"/>
    <w:rsid w:val="00070A65"/>
    <w:rsid w:val="000815E7"/>
    <w:rsid w:val="00081F0D"/>
    <w:rsid w:val="000954F9"/>
    <w:rsid w:val="000D7B0B"/>
    <w:rsid w:val="000F5B4D"/>
    <w:rsid w:val="00100CB9"/>
    <w:rsid w:val="00101D46"/>
    <w:rsid w:val="00102D5F"/>
    <w:rsid w:val="0012590E"/>
    <w:rsid w:val="0015140B"/>
    <w:rsid w:val="001733A3"/>
    <w:rsid w:val="0017382C"/>
    <w:rsid w:val="001C6427"/>
    <w:rsid w:val="001C6D08"/>
    <w:rsid w:val="001D1DB6"/>
    <w:rsid w:val="00223F8A"/>
    <w:rsid w:val="00231824"/>
    <w:rsid w:val="002325D7"/>
    <w:rsid w:val="00233A28"/>
    <w:rsid w:val="00233D54"/>
    <w:rsid w:val="00235087"/>
    <w:rsid w:val="002578AF"/>
    <w:rsid w:val="00267CB6"/>
    <w:rsid w:val="00285C87"/>
    <w:rsid w:val="00294100"/>
    <w:rsid w:val="0029684C"/>
    <w:rsid w:val="00296FAC"/>
    <w:rsid w:val="00297D6B"/>
    <w:rsid w:val="002A03D1"/>
    <w:rsid w:val="002A76B4"/>
    <w:rsid w:val="002B31FF"/>
    <w:rsid w:val="002C39D6"/>
    <w:rsid w:val="002E657B"/>
    <w:rsid w:val="002F50E3"/>
    <w:rsid w:val="00301CDA"/>
    <w:rsid w:val="003233AC"/>
    <w:rsid w:val="003261E7"/>
    <w:rsid w:val="00362D0B"/>
    <w:rsid w:val="00363310"/>
    <w:rsid w:val="00366329"/>
    <w:rsid w:val="00382119"/>
    <w:rsid w:val="0038388C"/>
    <w:rsid w:val="00384B75"/>
    <w:rsid w:val="003873BF"/>
    <w:rsid w:val="00393B73"/>
    <w:rsid w:val="003A50B2"/>
    <w:rsid w:val="003F042A"/>
    <w:rsid w:val="003F4B33"/>
    <w:rsid w:val="00420306"/>
    <w:rsid w:val="00435432"/>
    <w:rsid w:val="0044247B"/>
    <w:rsid w:val="00474405"/>
    <w:rsid w:val="00482FA3"/>
    <w:rsid w:val="004A09D4"/>
    <w:rsid w:val="004A4189"/>
    <w:rsid w:val="004A7C57"/>
    <w:rsid w:val="004D0A7B"/>
    <w:rsid w:val="00520E5A"/>
    <w:rsid w:val="005259C0"/>
    <w:rsid w:val="00526E7D"/>
    <w:rsid w:val="005409A0"/>
    <w:rsid w:val="00543750"/>
    <w:rsid w:val="00546C36"/>
    <w:rsid w:val="00553767"/>
    <w:rsid w:val="00577281"/>
    <w:rsid w:val="005A2B87"/>
    <w:rsid w:val="005C6624"/>
    <w:rsid w:val="005D4F03"/>
    <w:rsid w:val="005D7054"/>
    <w:rsid w:val="005E266A"/>
    <w:rsid w:val="005F6F5C"/>
    <w:rsid w:val="00604C9B"/>
    <w:rsid w:val="00625F8C"/>
    <w:rsid w:val="00627C26"/>
    <w:rsid w:val="006357C5"/>
    <w:rsid w:val="0069684D"/>
    <w:rsid w:val="006C30D1"/>
    <w:rsid w:val="006D4905"/>
    <w:rsid w:val="006E282E"/>
    <w:rsid w:val="006E6E5E"/>
    <w:rsid w:val="00716CD1"/>
    <w:rsid w:val="00721BA0"/>
    <w:rsid w:val="0075350F"/>
    <w:rsid w:val="007673AC"/>
    <w:rsid w:val="00784910"/>
    <w:rsid w:val="007875B4"/>
    <w:rsid w:val="00791C7E"/>
    <w:rsid w:val="007D1CE8"/>
    <w:rsid w:val="007F0711"/>
    <w:rsid w:val="008014CF"/>
    <w:rsid w:val="0083269F"/>
    <w:rsid w:val="00847A0C"/>
    <w:rsid w:val="00893243"/>
    <w:rsid w:val="008B5317"/>
    <w:rsid w:val="008C6558"/>
    <w:rsid w:val="009420AD"/>
    <w:rsid w:val="009709BF"/>
    <w:rsid w:val="00984F53"/>
    <w:rsid w:val="009853F0"/>
    <w:rsid w:val="00990C20"/>
    <w:rsid w:val="009A3B43"/>
    <w:rsid w:val="009C0017"/>
    <w:rsid w:val="009C5124"/>
    <w:rsid w:val="009E02C1"/>
    <w:rsid w:val="009F2737"/>
    <w:rsid w:val="00A102C6"/>
    <w:rsid w:val="00A145EF"/>
    <w:rsid w:val="00A63370"/>
    <w:rsid w:val="00A72387"/>
    <w:rsid w:val="00A97C23"/>
    <w:rsid w:val="00AC2148"/>
    <w:rsid w:val="00B01FEE"/>
    <w:rsid w:val="00B15FF1"/>
    <w:rsid w:val="00B16299"/>
    <w:rsid w:val="00B23B74"/>
    <w:rsid w:val="00B35F0C"/>
    <w:rsid w:val="00B571CE"/>
    <w:rsid w:val="00B6421C"/>
    <w:rsid w:val="00B76F83"/>
    <w:rsid w:val="00BA1C9E"/>
    <w:rsid w:val="00BB3574"/>
    <w:rsid w:val="00BB6F45"/>
    <w:rsid w:val="00BE08BC"/>
    <w:rsid w:val="00C10E9C"/>
    <w:rsid w:val="00C20F93"/>
    <w:rsid w:val="00C278FC"/>
    <w:rsid w:val="00C27A34"/>
    <w:rsid w:val="00C61567"/>
    <w:rsid w:val="00C61B0E"/>
    <w:rsid w:val="00C82E83"/>
    <w:rsid w:val="00CA76F1"/>
    <w:rsid w:val="00CA784B"/>
    <w:rsid w:val="00CB0519"/>
    <w:rsid w:val="00CB35FA"/>
    <w:rsid w:val="00CC2A02"/>
    <w:rsid w:val="00CC429C"/>
    <w:rsid w:val="00CE1870"/>
    <w:rsid w:val="00CF3BEF"/>
    <w:rsid w:val="00D06971"/>
    <w:rsid w:val="00D13257"/>
    <w:rsid w:val="00D14A62"/>
    <w:rsid w:val="00D535C8"/>
    <w:rsid w:val="00D72980"/>
    <w:rsid w:val="00D747AB"/>
    <w:rsid w:val="00DA15B9"/>
    <w:rsid w:val="00DA515B"/>
    <w:rsid w:val="00DD1A1B"/>
    <w:rsid w:val="00DD7979"/>
    <w:rsid w:val="00E002DA"/>
    <w:rsid w:val="00E03D78"/>
    <w:rsid w:val="00E04950"/>
    <w:rsid w:val="00E05292"/>
    <w:rsid w:val="00E52EFA"/>
    <w:rsid w:val="00EB3451"/>
    <w:rsid w:val="00EB549C"/>
    <w:rsid w:val="00EC41BA"/>
    <w:rsid w:val="00ED5D47"/>
    <w:rsid w:val="00EE3DCE"/>
    <w:rsid w:val="00EE4F15"/>
    <w:rsid w:val="00F01355"/>
    <w:rsid w:val="00F171AA"/>
    <w:rsid w:val="00F54784"/>
    <w:rsid w:val="00F56C5C"/>
    <w:rsid w:val="00F6117C"/>
    <w:rsid w:val="00F86D1F"/>
    <w:rsid w:val="00FB4867"/>
    <w:rsid w:val="00FC0014"/>
    <w:rsid w:val="00FC3373"/>
    <w:rsid w:val="00FC3694"/>
    <w:rsid w:val="00FC7B23"/>
    <w:rsid w:val="00FE39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9" strokecolor="#339">
      <v:stroke endarrow="oval" endarrowwidth="narrow" endarrowlength="short" color="#339"/>
    </o:shapedefaults>
    <o:shapelayout v:ext="edit">
      <o:idmap v:ext="edit" data="1"/>
      <o:rules v:ext="edit">
        <o:r id="V:Rule35" type="connector" idref="#_x0000_s1292"/>
        <o:r id="V:Rule36" type="connector" idref="#_x0000_s1286"/>
        <o:r id="V:Rule37" type="connector" idref="#_x0000_s1345"/>
        <o:r id="V:Rule38" type="connector" idref="#_x0000_s1309"/>
        <o:r id="V:Rule39" type="connector" idref="#_x0000_s1258"/>
        <o:r id="V:Rule40" type="connector" idref="#_x0000_s1355"/>
        <o:r id="V:Rule41" type="connector" idref="#_x0000_s1349"/>
        <o:r id="V:Rule42" type="connector" idref="#_x0000_s1194"/>
        <o:r id="V:Rule43" type="connector" idref="#_x0000_s1308"/>
        <o:r id="V:Rule44" type="connector" idref="#_x0000_s1222"/>
        <o:r id="V:Rule45" type="connector" idref="#_x0000_s1290"/>
        <o:r id="V:Rule46" type="connector" idref="#_x0000_s1223"/>
        <o:r id="V:Rule47" type="connector" idref="#_x0000_s1230"/>
        <o:r id="V:Rule48" type="connector" idref="#_x0000_s1324"/>
        <o:r id="V:Rule49" type="connector" idref="#_x0000_s1232"/>
        <o:r id="V:Rule50" type="connector" idref="#_x0000_s1296"/>
        <o:r id="V:Rule51" type="connector" idref="#_x0000_s1316"/>
        <o:r id="V:Rule52" type="connector" idref="#_x0000_s1299"/>
        <o:r id="V:Rule53" type="connector" idref="#_x0000_s1319"/>
        <o:r id="V:Rule54" type="connector" idref="#_x0000_s1329"/>
        <o:r id="V:Rule55" type="connector" idref="#_x0000_s1343"/>
        <o:r id="V:Rule56" type="connector" idref="#_x0000_s1257"/>
        <o:r id="V:Rule57" type="connector" idref="#_x0000_s1254"/>
        <o:r id="V:Rule58" type="connector" idref="#_x0000_s1293"/>
        <o:r id="V:Rule59" type="connector" idref="#_x0000_s1327"/>
        <o:r id="V:Rule60" type="connector" idref="#_x0000_s1294"/>
        <o:r id="V:Rule61" type="connector" idref="#_x0000_s1310"/>
        <o:r id="V:Rule62" type="connector" idref="#_x0000_s1191"/>
        <o:r id="V:Rule63" type="connector" idref="#_x0000_s1322"/>
        <o:r id="V:Rule64" type="connector" idref="#_x0000_s1253"/>
        <o:r id="V:Rule65" type="connector" idref="#_x0000_s1288"/>
        <o:r id="V:Rule66" type="connector" idref="#_x0000_s1353"/>
        <o:r id="V:Rule67" type="connector" idref="#_x0000_s1346"/>
        <o:r id="V:Rule68" type="connector" idref="#_x0000_s12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84C"/>
    <w:rPr>
      <w:rFonts w:ascii="Tahoma" w:hAnsi="Tahoma"/>
      <w:bCs/>
      <w:sz w:val="24"/>
      <w:szCs w:val="24"/>
      <w:lang w:eastAsia="en-US"/>
    </w:rPr>
  </w:style>
  <w:style w:type="paragraph" w:styleId="Heading1">
    <w:name w:val="heading 1"/>
    <w:basedOn w:val="Normal"/>
    <w:next w:val="Normal"/>
    <w:qFormat/>
    <w:rsid w:val="00B23B74"/>
    <w:pPr>
      <w:keepNext/>
      <w:numPr>
        <w:numId w:val="2"/>
      </w:numPr>
      <w:pBdr>
        <w:top w:val="thinThickSmallGap" w:sz="24" w:space="1" w:color="333399"/>
        <w:bottom w:val="thinThickSmallGap" w:sz="24" w:space="1" w:color="333399"/>
      </w:pBdr>
      <w:spacing w:before="3000" w:after="480"/>
      <w:ind w:left="0" w:firstLine="0"/>
      <w:jc w:val="center"/>
      <w:outlineLvl w:val="0"/>
    </w:pPr>
    <w:rPr>
      <w:rFonts w:cs="Arial"/>
      <w:b/>
      <w:bCs w:val="0"/>
      <w:imprint/>
      <w:color w:val="333399"/>
      <w:kern w:val="32"/>
      <w:sz w:val="40"/>
      <w:szCs w:val="32"/>
    </w:rPr>
  </w:style>
  <w:style w:type="paragraph" w:styleId="Heading2">
    <w:name w:val="heading 2"/>
    <w:basedOn w:val="Normal"/>
    <w:next w:val="Normal"/>
    <w:link w:val="Heading2Char"/>
    <w:qFormat/>
    <w:rsid w:val="00FC0014"/>
    <w:pPr>
      <w:keepNext/>
      <w:spacing w:before="240" w:after="120"/>
      <w:outlineLvl w:val="1"/>
    </w:pPr>
    <w:rPr>
      <w:rFonts w:cs="Arial"/>
      <w:b/>
      <w:iCs/>
      <w:color w:val="333399"/>
      <w:sz w:val="32"/>
      <w:szCs w:val="28"/>
    </w:rPr>
  </w:style>
  <w:style w:type="paragraph" w:styleId="Heading3">
    <w:name w:val="heading 3"/>
    <w:basedOn w:val="Normal"/>
    <w:next w:val="Normal"/>
    <w:qFormat/>
    <w:rsid w:val="00B23B74"/>
    <w:pPr>
      <w:keepNext/>
      <w:outlineLvl w:val="2"/>
    </w:pPr>
    <w:rPr>
      <w:b/>
      <w:b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23B74"/>
    <w:pPr>
      <w:pBdr>
        <w:top w:val="single" w:sz="4" w:space="1" w:color="auto"/>
        <w:left w:val="single" w:sz="4" w:space="4" w:color="auto"/>
        <w:bottom w:val="single" w:sz="4" w:space="1" w:color="auto"/>
        <w:right w:val="single" w:sz="4" w:space="4" w:color="auto"/>
      </w:pBdr>
      <w:shd w:val="clear" w:color="auto" w:fill="666699"/>
      <w:tabs>
        <w:tab w:val="center" w:pos="4153"/>
        <w:tab w:val="right" w:pos="8306"/>
      </w:tabs>
    </w:pPr>
    <w:rPr>
      <w:b/>
      <w:caps/>
      <w:color w:val="FFFFFF"/>
      <w:sz w:val="18"/>
    </w:rPr>
  </w:style>
  <w:style w:type="paragraph" w:styleId="Footer">
    <w:name w:val="footer"/>
    <w:basedOn w:val="Normal"/>
    <w:semiHidden/>
    <w:rsid w:val="00B23B74"/>
    <w:pPr>
      <w:tabs>
        <w:tab w:val="center" w:pos="4153"/>
        <w:tab w:val="right" w:pos="8306"/>
      </w:tabs>
    </w:pPr>
    <w:rPr>
      <w:sz w:val="18"/>
    </w:rPr>
  </w:style>
  <w:style w:type="character" w:styleId="PageNumber">
    <w:name w:val="page number"/>
    <w:basedOn w:val="DefaultParagraphFont"/>
    <w:semiHidden/>
    <w:rsid w:val="00B23B74"/>
  </w:style>
  <w:style w:type="paragraph" w:customStyle="1" w:styleId="BulletedList6pt">
    <w:name w:val="Bulleted List (6pt)"/>
    <w:basedOn w:val="Normal"/>
    <w:rsid w:val="00B23B74"/>
    <w:pPr>
      <w:numPr>
        <w:numId w:val="3"/>
      </w:numPr>
      <w:spacing w:before="120"/>
      <w:jc w:val="both"/>
    </w:pPr>
    <w:rPr>
      <w:bCs w:val="0"/>
      <w:szCs w:val="20"/>
    </w:rPr>
  </w:style>
  <w:style w:type="paragraph" w:customStyle="1" w:styleId="TextBox">
    <w:name w:val="Text Box"/>
    <w:basedOn w:val="Normal"/>
    <w:link w:val="TextBoxChar"/>
    <w:rsid w:val="00B23B74"/>
    <w:rPr>
      <w:color w:val="333399"/>
      <w:sz w:val="16"/>
    </w:rPr>
  </w:style>
  <w:style w:type="paragraph" w:customStyle="1" w:styleId="NumberBox">
    <w:name w:val="NumberBox"/>
    <w:basedOn w:val="Normal"/>
    <w:rsid w:val="00B23B74"/>
    <w:rPr>
      <w:b/>
      <w:color w:val="FFFFFF"/>
      <w:sz w:val="32"/>
    </w:rPr>
  </w:style>
  <w:style w:type="paragraph" w:customStyle="1" w:styleId="Notebox">
    <w:name w:val="Notebox"/>
    <w:basedOn w:val="Normal"/>
    <w:next w:val="Normal"/>
    <w:link w:val="NoteboxChar"/>
    <w:rsid w:val="00B23B74"/>
    <w:pPr>
      <w:shd w:val="clear" w:color="auto" w:fill="E6E6E6"/>
      <w:spacing w:before="240" w:after="240"/>
      <w:ind w:left="567" w:right="567"/>
    </w:pPr>
    <w:rPr>
      <w:rFonts w:ascii="Comic Sans MS" w:hAnsi="Comic Sans MS"/>
    </w:rPr>
  </w:style>
  <w:style w:type="paragraph" w:customStyle="1" w:styleId="Tablestep">
    <w:name w:val="Table step"/>
    <w:basedOn w:val="Normal"/>
    <w:rsid w:val="00B23B74"/>
    <w:rPr>
      <w:b/>
      <w:bCs w:val="0"/>
      <w:sz w:val="20"/>
    </w:rPr>
  </w:style>
  <w:style w:type="paragraph" w:customStyle="1" w:styleId="keyboardbullet">
    <w:name w:val="keyboard bullet"/>
    <w:basedOn w:val="Normal"/>
    <w:rsid w:val="00B23B74"/>
    <w:pPr>
      <w:numPr>
        <w:numId w:val="1"/>
      </w:numPr>
      <w:tabs>
        <w:tab w:val="clear" w:pos="1080"/>
      </w:tabs>
      <w:spacing w:before="120" w:after="240"/>
      <w:ind w:hanging="720"/>
    </w:pPr>
  </w:style>
  <w:style w:type="paragraph" w:styleId="BodyText">
    <w:name w:val="Body Text"/>
    <w:basedOn w:val="Normal"/>
    <w:semiHidden/>
    <w:rsid w:val="00B23B74"/>
    <w:pPr>
      <w:framePr w:hSpace="180" w:wrap="notBeside" w:hAnchor="margin" w:y="554"/>
    </w:pPr>
    <w:rPr>
      <w:b/>
      <w:bCs w:val="0"/>
    </w:rPr>
  </w:style>
  <w:style w:type="character" w:styleId="Hyperlink">
    <w:name w:val="Hyperlink"/>
    <w:basedOn w:val="DefaultParagraphFont"/>
    <w:semiHidden/>
    <w:rsid w:val="00B23B74"/>
    <w:rPr>
      <w:color w:val="0000FF"/>
      <w:u w:val="single"/>
    </w:rPr>
  </w:style>
  <w:style w:type="character" w:styleId="FollowedHyperlink">
    <w:name w:val="FollowedHyperlink"/>
    <w:basedOn w:val="DefaultParagraphFont"/>
    <w:semiHidden/>
    <w:rsid w:val="00B23B74"/>
    <w:rPr>
      <w:color w:val="800080"/>
      <w:u w:val="single"/>
    </w:rPr>
  </w:style>
  <w:style w:type="paragraph" w:styleId="TOC1">
    <w:name w:val="toc 1"/>
    <w:basedOn w:val="Normal"/>
    <w:next w:val="Normal"/>
    <w:autoRedefine/>
    <w:semiHidden/>
    <w:rsid w:val="00B23B74"/>
    <w:pPr>
      <w:spacing w:before="360" w:after="360"/>
    </w:pPr>
    <w:rPr>
      <w:rFonts w:ascii="Times New Roman" w:hAnsi="Times New Roman"/>
      <w:b/>
      <w:caps/>
      <w:szCs w:val="26"/>
      <w:u w:val="single"/>
    </w:rPr>
  </w:style>
  <w:style w:type="paragraph" w:styleId="TOC2">
    <w:name w:val="toc 2"/>
    <w:basedOn w:val="Normal"/>
    <w:next w:val="Normal"/>
    <w:autoRedefine/>
    <w:semiHidden/>
    <w:rsid w:val="00B23B74"/>
    <w:rPr>
      <w:rFonts w:ascii="Times New Roman" w:hAnsi="Times New Roman"/>
      <w:b/>
      <w:smallCaps/>
      <w:szCs w:val="26"/>
    </w:rPr>
  </w:style>
  <w:style w:type="paragraph" w:styleId="TOC3">
    <w:name w:val="toc 3"/>
    <w:basedOn w:val="Normal"/>
    <w:next w:val="Normal"/>
    <w:autoRedefine/>
    <w:semiHidden/>
    <w:rsid w:val="00B23B74"/>
    <w:rPr>
      <w:rFonts w:ascii="Times New Roman" w:hAnsi="Times New Roman"/>
      <w:bCs w:val="0"/>
      <w:smallCaps/>
      <w:szCs w:val="26"/>
    </w:rPr>
  </w:style>
  <w:style w:type="paragraph" w:styleId="TOC4">
    <w:name w:val="toc 4"/>
    <w:basedOn w:val="Normal"/>
    <w:next w:val="Normal"/>
    <w:autoRedefine/>
    <w:semiHidden/>
    <w:rsid w:val="00B23B74"/>
    <w:rPr>
      <w:rFonts w:ascii="Times New Roman" w:hAnsi="Times New Roman"/>
      <w:bCs w:val="0"/>
      <w:szCs w:val="26"/>
    </w:rPr>
  </w:style>
  <w:style w:type="paragraph" w:styleId="TOC5">
    <w:name w:val="toc 5"/>
    <w:basedOn w:val="Normal"/>
    <w:next w:val="Normal"/>
    <w:autoRedefine/>
    <w:semiHidden/>
    <w:rsid w:val="00B23B74"/>
    <w:rPr>
      <w:rFonts w:ascii="Times New Roman" w:hAnsi="Times New Roman"/>
      <w:bCs w:val="0"/>
      <w:szCs w:val="26"/>
    </w:rPr>
  </w:style>
  <w:style w:type="paragraph" w:styleId="TOC6">
    <w:name w:val="toc 6"/>
    <w:basedOn w:val="Normal"/>
    <w:next w:val="Normal"/>
    <w:autoRedefine/>
    <w:semiHidden/>
    <w:rsid w:val="00B23B74"/>
    <w:rPr>
      <w:rFonts w:ascii="Times New Roman" w:hAnsi="Times New Roman"/>
      <w:bCs w:val="0"/>
      <w:szCs w:val="26"/>
    </w:rPr>
  </w:style>
  <w:style w:type="paragraph" w:styleId="TOC7">
    <w:name w:val="toc 7"/>
    <w:basedOn w:val="Normal"/>
    <w:next w:val="Normal"/>
    <w:autoRedefine/>
    <w:semiHidden/>
    <w:rsid w:val="00B23B74"/>
    <w:rPr>
      <w:rFonts w:ascii="Times New Roman" w:hAnsi="Times New Roman"/>
      <w:bCs w:val="0"/>
      <w:szCs w:val="26"/>
    </w:rPr>
  </w:style>
  <w:style w:type="paragraph" w:styleId="TOC8">
    <w:name w:val="toc 8"/>
    <w:basedOn w:val="Normal"/>
    <w:next w:val="Normal"/>
    <w:autoRedefine/>
    <w:semiHidden/>
    <w:rsid w:val="00B23B74"/>
    <w:rPr>
      <w:rFonts w:ascii="Times New Roman" w:hAnsi="Times New Roman"/>
      <w:bCs w:val="0"/>
      <w:szCs w:val="26"/>
    </w:rPr>
  </w:style>
  <w:style w:type="paragraph" w:styleId="TOC9">
    <w:name w:val="toc 9"/>
    <w:basedOn w:val="Normal"/>
    <w:next w:val="Normal"/>
    <w:autoRedefine/>
    <w:semiHidden/>
    <w:rsid w:val="00B23B74"/>
    <w:rPr>
      <w:rFonts w:ascii="Times New Roman" w:hAnsi="Times New Roman"/>
      <w:bCs w:val="0"/>
      <w:szCs w:val="26"/>
    </w:rPr>
  </w:style>
  <w:style w:type="paragraph" w:styleId="BodyText2">
    <w:name w:val="Body Text 2"/>
    <w:basedOn w:val="Normal"/>
    <w:semiHidden/>
    <w:rsid w:val="00B23B74"/>
    <w:rPr>
      <w:b/>
      <w:bCs w:val="0"/>
    </w:rPr>
  </w:style>
  <w:style w:type="paragraph" w:styleId="BodyTextIndent">
    <w:name w:val="Body Text Indent"/>
    <w:basedOn w:val="Normal"/>
    <w:semiHidden/>
    <w:rsid w:val="00B23B74"/>
    <w:pPr>
      <w:ind w:left="900" w:hanging="900"/>
    </w:pPr>
    <w:rPr>
      <w:sz w:val="20"/>
    </w:rPr>
  </w:style>
  <w:style w:type="paragraph" w:styleId="BodyText3">
    <w:name w:val="Body Text 3"/>
    <w:basedOn w:val="Normal"/>
    <w:semiHidden/>
    <w:rsid w:val="00B23B74"/>
    <w:rPr>
      <w:sz w:val="20"/>
    </w:rPr>
  </w:style>
  <w:style w:type="paragraph" w:customStyle="1" w:styleId="computerbullet">
    <w:name w:val="computer bullet"/>
    <w:basedOn w:val="Normal"/>
    <w:next w:val="computerfollow"/>
    <w:rsid w:val="00B23B74"/>
    <w:pPr>
      <w:numPr>
        <w:numId w:val="5"/>
      </w:numPr>
      <w:spacing w:before="120" w:after="240"/>
    </w:pPr>
  </w:style>
  <w:style w:type="paragraph" w:customStyle="1" w:styleId="computerfollow">
    <w:name w:val="computer follow"/>
    <w:basedOn w:val="computerbullet"/>
    <w:rsid w:val="00B23B74"/>
    <w:pPr>
      <w:numPr>
        <w:numId w:val="0"/>
      </w:numPr>
      <w:ind w:left="720"/>
    </w:pPr>
  </w:style>
  <w:style w:type="character" w:customStyle="1" w:styleId="Heading2Char">
    <w:name w:val="Heading 2 Char"/>
    <w:basedOn w:val="DefaultParagraphFont"/>
    <w:link w:val="Heading2"/>
    <w:locked/>
    <w:rsid w:val="00FC0014"/>
    <w:rPr>
      <w:rFonts w:ascii="Tahoma" w:hAnsi="Tahoma" w:cs="Arial"/>
      <w:b/>
      <w:bCs/>
      <w:iCs/>
      <w:color w:val="333399"/>
      <w:sz w:val="32"/>
      <w:szCs w:val="28"/>
      <w:lang w:eastAsia="en-US"/>
    </w:rPr>
  </w:style>
  <w:style w:type="character" w:customStyle="1" w:styleId="NoteboxChar">
    <w:name w:val="Notebox Char"/>
    <w:basedOn w:val="DefaultParagraphFont"/>
    <w:link w:val="Notebox"/>
    <w:rsid w:val="00CC2A02"/>
    <w:rPr>
      <w:rFonts w:ascii="Comic Sans MS" w:hAnsi="Comic Sans MS"/>
      <w:bCs/>
      <w:sz w:val="24"/>
      <w:szCs w:val="24"/>
      <w:shd w:val="clear" w:color="auto" w:fill="E6E6E6"/>
      <w:lang w:eastAsia="en-US"/>
    </w:rPr>
  </w:style>
  <w:style w:type="character" w:customStyle="1" w:styleId="TextBoxChar">
    <w:name w:val="Text Box Char"/>
    <w:basedOn w:val="DefaultParagraphFont"/>
    <w:link w:val="TextBox"/>
    <w:rsid w:val="00CC2A02"/>
    <w:rPr>
      <w:rFonts w:ascii="Tahoma" w:hAnsi="Tahoma"/>
      <w:bCs/>
      <w:color w:val="333399"/>
      <w:sz w:val="16"/>
      <w:szCs w:val="24"/>
      <w:lang w:eastAsia="en-US"/>
    </w:rPr>
  </w:style>
  <w:style w:type="paragraph" w:styleId="BalloonText">
    <w:name w:val="Balloon Text"/>
    <w:basedOn w:val="Normal"/>
    <w:link w:val="BalloonTextChar"/>
    <w:uiPriority w:val="99"/>
    <w:semiHidden/>
    <w:unhideWhenUsed/>
    <w:rsid w:val="00CC2A02"/>
    <w:rPr>
      <w:rFonts w:cs="Tahoma"/>
      <w:sz w:val="16"/>
      <w:szCs w:val="16"/>
    </w:rPr>
  </w:style>
  <w:style w:type="character" w:customStyle="1" w:styleId="BalloonTextChar">
    <w:name w:val="Balloon Text Char"/>
    <w:basedOn w:val="DefaultParagraphFont"/>
    <w:link w:val="BalloonText"/>
    <w:uiPriority w:val="99"/>
    <w:semiHidden/>
    <w:rsid w:val="00CC2A02"/>
    <w:rPr>
      <w:rFonts w:ascii="Tahoma" w:hAnsi="Tahoma" w:cs="Tahoma"/>
      <w:bCs/>
      <w:sz w:val="16"/>
      <w:szCs w:val="16"/>
      <w:lang w:eastAsia="en-US"/>
    </w:rPr>
  </w:style>
  <w:style w:type="table" w:styleId="TableGrid">
    <w:name w:val="Table Grid"/>
    <w:basedOn w:val="TableNormal"/>
    <w:rsid w:val="00384B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4F53"/>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uiPriority w:val="99"/>
    <w:semiHidden/>
    <w:unhideWhenUsed/>
    <w:rsid w:val="00FC3373"/>
    <w:rPr>
      <w:rFonts w:cs="Tahoma"/>
      <w:sz w:val="16"/>
      <w:szCs w:val="16"/>
    </w:rPr>
  </w:style>
  <w:style w:type="character" w:customStyle="1" w:styleId="DocumentMapChar">
    <w:name w:val="Document Map Char"/>
    <w:basedOn w:val="DefaultParagraphFont"/>
    <w:link w:val="DocumentMap"/>
    <w:uiPriority w:val="99"/>
    <w:semiHidden/>
    <w:rsid w:val="00FC3373"/>
    <w:rPr>
      <w:rFonts w:ascii="Tahoma" w:hAnsi="Tahoma" w:cs="Tahoma"/>
      <w:bCs/>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file:///D:\Documents%20and%20Settings\judec\Desktop\N%20H%20S%20NATIONAL%20SERVICESLOG.jpg" TargetMode="External"/><Relationship Id="rId14" Type="http://schemas.openxmlformats.org/officeDocument/2006/relationships/image" Target="media/image6.emf"/><Relationship Id="rId22" Type="http://schemas.openxmlformats.org/officeDocument/2006/relationships/image" Target="media/image11.w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B:\GENERALTRAINING%20INFORMATION\DOCUMENT%20GUIDELINES%20&amp;%20TEMPLATES\Templates\Current\SCI%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5257A6-07AD-4242-BBF5-AF219D64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 newsletter</Template>
  <TotalTime>7</TotalTime>
  <Pages>25</Pages>
  <Words>2661</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Seaforth House</Company>
  <LinksUpToDate>false</LinksUpToDate>
  <CharactersWithSpaces>16281</CharactersWithSpaces>
  <SharedDoc>false</SharedDoc>
  <HLinks>
    <vt:vector size="6" baseType="variant">
      <vt:variant>
        <vt:i4>5046364</vt:i4>
      </vt:variant>
      <vt:variant>
        <vt:i4>-1</vt:i4>
      </vt:variant>
      <vt:variant>
        <vt:i4>1128</vt:i4>
      </vt:variant>
      <vt:variant>
        <vt:i4>1</vt:i4>
      </vt:variant>
      <vt:variant>
        <vt:lpwstr>D:\Documents and Settings\judec\Desktop\N H S NATIONAL SERVICESLOG.jpg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valerj01</dc:creator>
  <cp:lastModifiedBy>valerj01</cp:lastModifiedBy>
  <cp:revision>3</cp:revision>
  <cp:lastPrinted>2017-05-24T09:26:00Z</cp:lastPrinted>
  <dcterms:created xsi:type="dcterms:W3CDTF">2017-07-24T10:21:00Z</dcterms:created>
  <dcterms:modified xsi:type="dcterms:W3CDTF">2017-07-24T10:23:00Z</dcterms:modified>
</cp:coreProperties>
</file>